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1B" w:rsidRDefault="00EB2D1B" w:rsidP="00EB2D1B">
      <w:pPr>
        <w:pStyle w:val="FR1"/>
        <w:tabs>
          <w:tab w:val="left" w:pos="2964"/>
          <w:tab w:val="center" w:pos="4815"/>
        </w:tabs>
        <w:ind w:left="0"/>
        <w:rPr>
          <w:rFonts w:ascii="Times New Roman" w:hAnsi="Times New Roman" w:cs="Times New Roman"/>
          <w:color w:val="333333"/>
          <w:sz w:val="28"/>
        </w:rPr>
      </w:pPr>
      <w:r>
        <w:rPr>
          <w:rFonts w:ascii="Times New Roman" w:hAnsi="Times New Roman" w:cs="Times New Roman"/>
          <w:color w:val="333333"/>
          <w:sz w:val="28"/>
        </w:rPr>
        <w:t>РОССИЙСКАЯ ФЕДЕРАЦИЯ</w:t>
      </w:r>
    </w:p>
    <w:p w:rsidR="00EB2D1B" w:rsidRDefault="00EB2D1B" w:rsidP="00EB2D1B">
      <w:pPr>
        <w:pStyle w:val="FR1"/>
        <w:ind w:left="0"/>
        <w:rPr>
          <w:rFonts w:ascii="Times New Roman" w:hAnsi="Times New Roman" w:cs="Times New Roman"/>
          <w:color w:val="333333"/>
          <w:sz w:val="28"/>
        </w:rPr>
      </w:pPr>
      <w:r>
        <w:rPr>
          <w:rFonts w:ascii="Times New Roman" w:hAnsi="Times New Roman" w:cs="Times New Roman"/>
          <w:color w:val="333333"/>
          <w:sz w:val="28"/>
        </w:rPr>
        <w:t xml:space="preserve">                 </w:t>
      </w:r>
    </w:p>
    <w:p w:rsidR="00EB2D1B" w:rsidRDefault="00EB2D1B" w:rsidP="00EB2D1B">
      <w:pPr>
        <w:pStyle w:val="FR1"/>
        <w:ind w:left="0"/>
        <w:rPr>
          <w:rFonts w:ascii="Times New Roman" w:hAnsi="Times New Roman" w:cs="Times New Roman"/>
          <w:color w:val="333333"/>
          <w:sz w:val="28"/>
        </w:rPr>
      </w:pPr>
    </w:p>
    <w:p w:rsidR="00EB2D1B" w:rsidRDefault="00EB2D1B" w:rsidP="00EB2D1B">
      <w:pPr>
        <w:jc w:val="center"/>
        <w:rPr>
          <w:b/>
          <w:bCs/>
          <w:color w:val="333333"/>
          <w:sz w:val="28"/>
        </w:rPr>
      </w:pPr>
      <w:proofErr w:type="gramStart"/>
      <w:r>
        <w:rPr>
          <w:b/>
          <w:bCs/>
          <w:color w:val="333333"/>
          <w:sz w:val="28"/>
        </w:rPr>
        <w:t>П</w:t>
      </w:r>
      <w:proofErr w:type="gramEnd"/>
      <w:r>
        <w:rPr>
          <w:b/>
          <w:bCs/>
          <w:color w:val="333333"/>
          <w:sz w:val="28"/>
        </w:rPr>
        <w:t xml:space="preserve"> О С Т А Н О В Л Е Н И Е</w:t>
      </w:r>
    </w:p>
    <w:p w:rsidR="00EB2D1B" w:rsidRDefault="00EB2D1B" w:rsidP="00EB2D1B">
      <w:pPr>
        <w:jc w:val="center"/>
        <w:rPr>
          <w:b/>
          <w:bCs/>
          <w:color w:val="333333"/>
          <w:sz w:val="28"/>
        </w:rPr>
      </w:pPr>
    </w:p>
    <w:p w:rsidR="00EB2D1B" w:rsidRDefault="00EB2D1B" w:rsidP="00EB2D1B">
      <w:pPr>
        <w:jc w:val="center"/>
        <w:rPr>
          <w:b/>
          <w:bCs/>
          <w:color w:val="333333"/>
          <w:sz w:val="28"/>
        </w:rPr>
      </w:pPr>
    </w:p>
    <w:p w:rsidR="00EB2D1B" w:rsidRDefault="00EB2D1B" w:rsidP="00EB2D1B">
      <w:pPr>
        <w:jc w:val="center"/>
        <w:rPr>
          <w:b/>
          <w:bCs/>
          <w:color w:val="333333"/>
          <w:sz w:val="28"/>
        </w:rPr>
      </w:pPr>
      <w:r>
        <w:rPr>
          <w:b/>
          <w:bCs/>
          <w:color w:val="333333"/>
          <w:sz w:val="28"/>
        </w:rPr>
        <w:t>АДМИНИСТРАЦИИ ПЕТУШИНСКОГО  РАЙОНА</w:t>
      </w:r>
    </w:p>
    <w:p w:rsidR="00EB2D1B" w:rsidRDefault="00EB2D1B" w:rsidP="00EB2D1B">
      <w:pPr>
        <w:jc w:val="center"/>
        <w:rPr>
          <w:b/>
          <w:bCs/>
          <w:color w:val="333333"/>
          <w:sz w:val="28"/>
        </w:rPr>
      </w:pPr>
    </w:p>
    <w:p w:rsidR="00EB2D1B" w:rsidRPr="008870DA" w:rsidRDefault="00EB2D1B" w:rsidP="00EB2D1B">
      <w:pPr>
        <w:jc w:val="center"/>
        <w:rPr>
          <w:b/>
          <w:bCs/>
          <w:color w:val="333333"/>
        </w:rPr>
      </w:pPr>
      <w:r w:rsidRPr="008870DA">
        <w:rPr>
          <w:b/>
          <w:bCs/>
          <w:color w:val="333333"/>
        </w:rPr>
        <w:t>Владимирской области</w:t>
      </w:r>
    </w:p>
    <w:p w:rsidR="00EB2D1B" w:rsidRDefault="00EB2D1B" w:rsidP="00EB2D1B">
      <w:pPr>
        <w:rPr>
          <w:b/>
          <w:bCs/>
          <w:color w:val="333333"/>
          <w:sz w:val="28"/>
          <w:szCs w:val="22"/>
        </w:rPr>
      </w:pPr>
    </w:p>
    <w:p w:rsidR="00EB2D1B" w:rsidRDefault="00EB2D1B" w:rsidP="00EB2D1B">
      <w:pPr>
        <w:rPr>
          <w:b/>
          <w:bCs/>
          <w:color w:val="333333"/>
        </w:rPr>
      </w:pPr>
      <w:r w:rsidRPr="00D96808">
        <w:rPr>
          <w:b/>
          <w:bCs/>
          <w:color w:val="333333"/>
        </w:rPr>
        <w:t>от</w:t>
      </w:r>
      <w:r>
        <w:rPr>
          <w:bCs/>
          <w:color w:val="333333"/>
        </w:rPr>
        <w:t xml:space="preserve"> </w:t>
      </w:r>
      <w:r>
        <w:rPr>
          <w:b/>
          <w:bCs/>
          <w:color w:val="333333"/>
        </w:rPr>
        <w:t xml:space="preserve"> </w:t>
      </w:r>
      <w:r w:rsidR="0054601D">
        <w:rPr>
          <w:b/>
          <w:bCs/>
          <w:color w:val="333333"/>
        </w:rPr>
        <w:t>18.04.2012</w:t>
      </w:r>
      <w:r>
        <w:rPr>
          <w:b/>
          <w:bCs/>
          <w:color w:val="333333"/>
        </w:rPr>
        <w:tab/>
      </w:r>
      <w:r>
        <w:rPr>
          <w:b/>
          <w:bCs/>
          <w:color w:val="333333"/>
        </w:rPr>
        <w:tab/>
        <w:t xml:space="preserve">                         г</w:t>
      </w:r>
      <w:proofErr w:type="gramStart"/>
      <w:r>
        <w:rPr>
          <w:b/>
          <w:bCs/>
          <w:color w:val="333333"/>
        </w:rPr>
        <w:t>.П</w:t>
      </w:r>
      <w:proofErr w:type="gramEnd"/>
      <w:r>
        <w:rPr>
          <w:b/>
          <w:bCs/>
          <w:color w:val="333333"/>
        </w:rPr>
        <w:t>е</w:t>
      </w:r>
      <w:r w:rsidRPr="006816A8">
        <w:rPr>
          <w:b/>
          <w:bCs/>
          <w:color w:val="333333"/>
        </w:rPr>
        <w:t>тушки</w:t>
      </w:r>
      <w:r w:rsidRPr="006816A8">
        <w:rPr>
          <w:b/>
          <w:bCs/>
          <w:color w:val="333333"/>
        </w:rPr>
        <w:tab/>
      </w:r>
      <w:r w:rsidRPr="006816A8">
        <w:rPr>
          <w:b/>
          <w:bCs/>
          <w:color w:val="333333"/>
        </w:rPr>
        <w:tab/>
      </w:r>
      <w:r w:rsidRPr="006816A8">
        <w:rPr>
          <w:b/>
          <w:bCs/>
          <w:color w:val="333333"/>
        </w:rPr>
        <w:tab/>
      </w:r>
      <w:r>
        <w:rPr>
          <w:b/>
          <w:bCs/>
          <w:color w:val="333333"/>
        </w:rPr>
        <w:tab/>
        <w:t xml:space="preserve">    </w:t>
      </w:r>
      <w:r w:rsidR="0054601D">
        <w:rPr>
          <w:b/>
          <w:bCs/>
          <w:color w:val="333333"/>
        </w:rPr>
        <w:tab/>
        <w:t xml:space="preserve">      </w:t>
      </w:r>
      <w:r w:rsidRPr="006816A8">
        <w:rPr>
          <w:b/>
          <w:bCs/>
          <w:color w:val="333333"/>
        </w:rPr>
        <w:t>№</w:t>
      </w:r>
      <w:r>
        <w:rPr>
          <w:b/>
          <w:bCs/>
          <w:color w:val="333333"/>
        </w:rPr>
        <w:t xml:space="preserve"> </w:t>
      </w:r>
      <w:r w:rsidR="0054601D">
        <w:rPr>
          <w:b/>
          <w:bCs/>
          <w:color w:val="333333"/>
        </w:rPr>
        <w:t>993</w:t>
      </w:r>
      <w:r>
        <w:rPr>
          <w:b/>
          <w:bCs/>
          <w:color w:val="333333"/>
        </w:rPr>
        <w:t xml:space="preserve"> </w:t>
      </w:r>
    </w:p>
    <w:p w:rsidR="00EB2D1B" w:rsidRDefault="00EB2D1B" w:rsidP="00EB2D1B">
      <w:pPr>
        <w:rPr>
          <w:b/>
          <w:bCs/>
          <w:color w:val="333333"/>
        </w:rPr>
      </w:pPr>
    </w:p>
    <w:p w:rsidR="00EB2D1B" w:rsidRPr="00F771C6" w:rsidRDefault="00EB2D1B" w:rsidP="00EB2D1B">
      <w:pPr>
        <w:rPr>
          <w:bCs/>
          <w:i/>
          <w:color w:val="000000"/>
        </w:rPr>
      </w:pPr>
      <w:r w:rsidRPr="00F771C6">
        <w:rPr>
          <w:bCs/>
          <w:i/>
          <w:color w:val="000000"/>
        </w:rPr>
        <w:t xml:space="preserve">Об утверждении отчета об исполнении </w:t>
      </w:r>
    </w:p>
    <w:p w:rsidR="00EB2D1B" w:rsidRPr="00F771C6" w:rsidRDefault="00EB2D1B" w:rsidP="00EB2D1B">
      <w:pPr>
        <w:rPr>
          <w:bCs/>
          <w:i/>
          <w:color w:val="000000"/>
        </w:rPr>
      </w:pPr>
      <w:r w:rsidRPr="00F771C6">
        <w:rPr>
          <w:bCs/>
          <w:i/>
          <w:color w:val="000000"/>
        </w:rPr>
        <w:t xml:space="preserve">бюджета муниципального образования </w:t>
      </w:r>
    </w:p>
    <w:p w:rsidR="00EB2D1B" w:rsidRPr="00F771C6" w:rsidRDefault="00EB2D1B" w:rsidP="00EB2D1B">
      <w:pPr>
        <w:rPr>
          <w:bCs/>
          <w:i/>
          <w:color w:val="000000"/>
        </w:rPr>
      </w:pPr>
      <w:r w:rsidRPr="00F771C6">
        <w:rPr>
          <w:bCs/>
          <w:i/>
          <w:color w:val="000000"/>
        </w:rPr>
        <w:t>«</w:t>
      </w:r>
      <w:proofErr w:type="spellStart"/>
      <w:r w:rsidRPr="00F771C6">
        <w:rPr>
          <w:bCs/>
          <w:i/>
          <w:color w:val="000000"/>
        </w:rPr>
        <w:t>Петушинский</w:t>
      </w:r>
      <w:proofErr w:type="spellEnd"/>
      <w:r w:rsidRPr="00F771C6">
        <w:rPr>
          <w:bCs/>
          <w:i/>
          <w:color w:val="000000"/>
        </w:rPr>
        <w:t xml:space="preserve">  район»  за  1 квартал  </w:t>
      </w:r>
    </w:p>
    <w:p w:rsidR="00EB2D1B" w:rsidRPr="00F771C6" w:rsidRDefault="00EB2D1B" w:rsidP="00EB2D1B">
      <w:pPr>
        <w:rPr>
          <w:bCs/>
          <w:i/>
          <w:color w:val="000000"/>
        </w:rPr>
      </w:pPr>
      <w:r w:rsidRPr="00F771C6">
        <w:rPr>
          <w:bCs/>
          <w:i/>
          <w:color w:val="000000"/>
        </w:rPr>
        <w:t>201</w:t>
      </w:r>
      <w:r>
        <w:rPr>
          <w:bCs/>
          <w:i/>
          <w:color w:val="000000"/>
        </w:rPr>
        <w:t>2</w:t>
      </w:r>
      <w:r w:rsidRPr="00F771C6">
        <w:rPr>
          <w:bCs/>
          <w:i/>
          <w:color w:val="000000"/>
        </w:rPr>
        <w:t xml:space="preserve"> года</w:t>
      </w:r>
    </w:p>
    <w:p w:rsidR="00EB2D1B" w:rsidRPr="00F771C6" w:rsidRDefault="00EB2D1B" w:rsidP="00EB2D1B">
      <w:pPr>
        <w:rPr>
          <w:bCs/>
          <w:i/>
          <w:color w:val="000000"/>
        </w:rPr>
      </w:pPr>
    </w:p>
    <w:p w:rsidR="00EB2D1B" w:rsidRPr="00F771C6" w:rsidRDefault="00EB2D1B" w:rsidP="00EB2D1B">
      <w:pPr>
        <w:rPr>
          <w:bCs/>
          <w:i/>
          <w:color w:val="000000"/>
        </w:rPr>
      </w:pPr>
    </w:p>
    <w:p w:rsidR="00EB2D1B" w:rsidRPr="00F771C6" w:rsidRDefault="00EB2D1B" w:rsidP="00EB2D1B">
      <w:pPr>
        <w:rPr>
          <w:bCs/>
          <w:i/>
          <w:color w:val="000000"/>
        </w:rPr>
      </w:pPr>
    </w:p>
    <w:p w:rsidR="00EB2D1B" w:rsidRPr="00F771C6" w:rsidRDefault="00EB2D1B" w:rsidP="00EB2D1B">
      <w:pPr>
        <w:spacing w:after="120"/>
        <w:jc w:val="both"/>
        <w:rPr>
          <w:bCs/>
          <w:color w:val="000000"/>
          <w:sz w:val="28"/>
          <w:szCs w:val="28"/>
        </w:rPr>
      </w:pPr>
      <w:r w:rsidRPr="00F771C6">
        <w:rPr>
          <w:bCs/>
          <w:i/>
          <w:color w:val="000000"/>
        </w:rPr>
        <w:tab/>
      </w:r>
      <w:r w:rsidRPr="00F771C6">
        <w:rPr>
          <w:bCs/>
          <w:color w:val="000000"/>
          <w:sz w:val="28"/>
          <w:szCs w:val="28"/>
        </w:rPr>
        <w:t xml:space="preserve">Руководствуясь статьей 264.2 Бюджетного кодекса Российской Федерации, пунктом 1 части 9 раздела </w:t>
      </w:r>
      <w:r w:rsidRPr="00F771C6">
        <w:rPr>
          <w:bCs/>
          <w:color w:val="000000"/>
          <w:sz w:val="28"/>
          <w:szCs w:val="28"/>
          <w:lang w:val="en-US"/>
        </w:rPr>
        <w:t>III</w:t>
      </w:r>
      <w:r w:rsidRPr="00F771C6">
        <w:rPr>
          <w:bCs/>
          <w:color w:val="000000"/>
          <w:sz w:val="28"/>
          <w:szCs w:val="28"/>
        </w:rPr>
        <w:t xml:space="preserve"> Положения о бюджетном процессе в муниципальном образовании «</w:t>
      </w:r>
      <w:proofErr w:type="spellStart"/>
      <w:r w:rsidRPr="00F771C6">
        <w:rPr>
          <w:bCs/>
          <w:color w:val="000000"/>
          <w:sz w:val="28"/>
          <w:szCs w:val="28"/>
        </w:rPr>
        <w:t>Петушинский</w:t>
      </w:r>
      <w:proofErr w:type="spellEnd"/>
      <w:r w:rsidRPr="00F771C6">
        <w:rPr>
          <w:bCs/>
          <w:color w:val="000000"/>
          <w:sz w:val="28"/>
          <w:szCs w:val="28"/>
        </w:rPr>
        <w:t xml:space="preserve"> район», утвержденного решением Совета народных депутатов </w:t>
      </w:r>
      <w:proofErr w:type="spellStart"/>
      <w:r w:rsidRPr="00F771C6">
        <w:rPr>
          <w:bCs/>
          <w:color w:val="000000"/>
          <w:sz w:val="28"/>
          <w:szCs w:val="28"/>
        </w:rPr>
        <w:t>Петушинсого</w:t>
      </w:r>
      <w:proofErr w:type="spellEnd"/>
      <w:r w:rsidRPr="00F771C6">
        <w:rPr>
          <w:bCs/>
          <w:color w:val="000000"/>
          <w:sz w:val="28"/>
          <w:szCs w:val="28"/>
        </w:rPr>
        <w:t xml:space="preserve"> района от 17.07.2008 № 92/8,</w:t>
      </w:r>
    </w:p>
    <w:p w:rsidR="00EB2D1B" w:rsidRPr="00F771C6" w:rsidRDefault="00EB2D1B" w:rsidP="00EB2D1B">
      <w:pPr>
        <w:spacing w:after="120"/>
        <w:jc w:val="both"/>
        <w:rPr>
          <w:bCs/>
          <w:color w:val="000000"/>
          <w:sz w:val="28"/>
          <w:szCs w:val="28"/>
        </w:rPr>
      </w:pPr>
      <w:proofErr w:type="spellStart"/>
      <w:proofErr w:type="gramStart"/>
      <w:r w:rsidRPr="00F771C6">
        <w:rPr>
          <w:bCs/>
          <w:color w:val="000000"/>
          <w:sz w:val="28"/>
          <w:szCs w:val="28"/>
        </w:rPr>
        <w:t>п</w:t>
      </w:r>
      <w:proofErr w:type="spellEnd"/>
      <w:proofErr w:type="gramEnd"/>
      <w:r w:rsidRPr="00F771C6">
        <w:rPr>
          <w:bCs/>
          <w:color w:val="000000"/>
          <w:sz w:val="28"/>
          <w:szCs w:val="28"/>
        </w:rPr>
        <w:t xml:space="preserve"> о с т а </w:t>
      </w:r>
      <w:proofErr w:type="spellStart"/>
      <w:r w:rsidRPr="00F771C6">
        <w:rPr>
          <w:bCs/>
          <w:color w:val="000000"/>
          <w:sz w:val="28"/>
          <w:szCs w:val="28"/>
        </w:rPr>
        <w:t>н</w:t>
      </w:r>
      <w:proofErr w:type="spellEnd"/>
      <w:r w:rsidRPr="00F771C6">
        <w:rPr>
          <w:bCs/>
          <w:color w:val="000000"/>
          <w:sz w:val="28"/>
          <w:szCs w:val="28"/>
        </w:rPr>
        <w:t xml:space="preserve"> о в л я ю:</w:t>
      </w:r>
    </w:p>
    <w:p w:rsidR="00EB2D1B" w:rsidRPr="00F771C6" w:rsidRDefault="00EB2D1B" w:rsidP="00EB2D1B">
      <w:pPr>
        <w:spacing w:after="120"/>
        <w:jc w:val="both"/>
        <w:rPr>
          <w:bCs/>
          <w:color w:val="000000"/>
          <w:sz w:val="28"/>
          <w:szCs w:val="28"/>
        </w:rPr>
      </w:pPr>
      <w:r w:rsidRPr="00F771C6">
        <w:rPr>
          <w:bCs/>
          <w:color w:val="000000"/>
          <w:sz w:val="28"/>
          <w:szCs w:val="28"/>
        </w:rPr>
        <w:tab/>
        <w:t>1.Утвердить прилагаемый отчет об исполнении бюджета муниципального образования «</w:t>
      </w:r>
      <w:proofErr w:type="spellStart"/>
      <w:r w:rsidRPr="00F771C6">
        <w:rPr>
          <w:bCs/>
          <w:color w:val="000000"/>
          <w:sz w:val="28"/>
          <w:szCs w:val="28"/>
        </w:rPr>
        <w:t>Петушинский</w:t>
      </w:r>
      <w:proofErr w:type="spellEnd"/>
      <w:r w:rsidRPr="00F771C6">
        <w:rPr>
          <w:bCs/>
          <w:color w:val="000000"/>
          <w:sz w:val="28"/>
          <w:szCs w:val="28"/>
        </w:rPr>
        <w:t xml:space="preserve"> район» за 1 квартал 201</w:t>
      </w:r>
      <w:r>
        <w:rPr>
          <w:bCs/>
          <w:color w:val="000000"/>
          <w:sz w:val="28"/>
          <w:szCs w:val="28"/>
        </w:rPr>
        <w:t>2</w:t>
      </w:r>
      <w:r w:rsidRPr="00F771C6">
        <w:rPr>
          <w:bCs/>
          <w:color w:val="000000"/>
          <w:sz w:val="28"/>
          <w:szCs w:val="28"/>
        </w:rPr>
        <w:t xml:space="preserve"> года по доходам в сумме </w:t>
      </w:r>
      <w:r>
        <w:rPr>
          <w:bCs/>
          <w:color w:val="000000"/>
          <w:sz w:val="28"/>
          <w:szCs w:val="28"/>
        </w:rPr>
        <w:t>176311809,65</w:t>
      </w:r>
      <w:r w:rsidRPr="00F771C6">
        <w:rPr>
          <w:bCs/>
          <w:color w:val="000000"/>
          <w:sz w:val="28"/>
          <w:szCs w:val="28"/>
        </w:rPr>
        <w:t xml:space="preserve"> руб., по расходам в сумме  </w:t>
      </w:r>
      <w:r>
        <w:rPr>
          <w:bCs/>
          <w:color w:val="000000"/>
          <w:sz w:val="28"/>
          <w:szCs w:val="28"/>
        </w:rPr>
        <w:t>165436580,97</w:t>
      </w:r>
      <w:r w:rsidRPr="00F771C6">
        <w:rPr>
          <w:bCs/>
          <w:color w:val="000000"/>
          <w:sz w:val="28"/>
          <w:szCs w:val="28"/>
        </w:rPr>
        <w:t xml:space="preserve"> руб.</w:t>
      </w:r>
    </w:p>
    <w:p w:rsidR="00EB2D1B" w:rsidRPr="00F771C6" w:rsidRDefault="00EB2D1B" w:rsidP="00EB2D1B">
      <w:pPr>
        <w:spacing w:after="120"/>
        <w:ind w:firstLine="708"/>
        <w:jc w:val="both"/>
        <w:rPr>
          <w:bCs/>
          <w:color w:val="000000"/>
          <w:sz w:val="28"/>
          <w:szCs w:val="28"/>
        </w:rPr>
      </w:pPr>
      <w:r w:rsidRPr="00F771C6">
        <w:rPr>
          <w:bCs/>
          <w:color w:val="000000"/>
          <w:sz w:val="28"/>
          <w:szCs w:val="28"/>
        </w:rPr>
        <w:t>2. Направить отчет об исполнении бюджета муниципального образования «</w:t>
      </w:r>
      <w:proofErr w:type="spellStart"/>
      <w:r w:rsidRPr="00F771C6">
        <w:rPr>
          <w:bCs/>
          <w:color w:val="000000"/>
          <w:sz w:val="28"/>
          <w:szCs w:val="28"/>
        </w:rPr>
        <w:t>Петушинский</w:t>
      </w:r>
      <w:proofErr w:type="spellEnd"/>
      <w:r w:rsidRPr="00F771C6">
        <w:rPr>
          <w:bCs/>
          <w:color w:val="000000"/>
          <w:sz w:val="28"/>
          <w:szCs w:val="28"/>
        </w:rPr>
        <w:t xml:space="preserve"> район» за 1 квартал 201</w:t>
      </w:r>
      <w:r>
        <w:rPr>
          <w:bCs/>
          <w:color w:val="000000"/>
          <w:sz w:val="28"/>
          <w:szCs w:val="28"/>
        </w:rPr>
        <w:t>2</w:t>
      </w:r>
      <w:r w:rsidRPr="00F771C6">
        <w:rPr>
          <w:bCs/>
          <w:color w:val="000000"/>
          <w:sz w:val="28"/>
          <w:szCs w:val="28"/>
        </w:rPr>
        <w:t xml:space="preserve"> года в Совет народных депутатов </w:t>
      </w:r>
      <w:proofErr w:type="spellStart"/>
      <w:r w:rsidRPr="00F771C6">
        <w:rPr>
          <w:bCs/>
          <w:color w:val="000000"/>
          <w:sz w:val="28"/>
          <w:szCs w:val="28"/>
        </w:rPr>
        <w:t>Петушинского</w:t>
      </w:r>
      <w:proofErr w:type="spellEnd"/>
      <w:r w:rsidRPr="00F771C6">
        <w:rPr>
          <w:bCs/>
          <w:color w:val="000000"/>
          <w:sz w:val="28"/>
          <w:szCs w:val="28"/>
        </w:rPr>
        <w:t xml:space="preserve"> района.</w:t>
      </w:r>
    </w:p>
    <w:p w:rsidR="00EB2D1B" w:rsidRPr="00F771C6" w:rsidRDefault="00EB2D1B" w:rsidP="00EB2D1B">
      <w:pPr>
        <w:spacing w:after="120"/>
        <w:ind w:firstLine="708"/>
        <w:jc w:val="both"/>
        <w:rPr>
          <w:bCs/>
          <w:color w:val="000000"/>
          <w:sz w:val="28"/>
          <w:szCs w:val="28"/>
        </w:rPr>
      </w:pPr>
      <w:r w:rsidRPr="00F771C6">
        <w:rPr>
          <w:bCs/>
          <w:color w:val="000000"/>
          <w:sz w:val="28"/>
          <w:szCs w:val="28"/>
        </w:rPr>
        <w:t xml:space="preserve">3. </w:t>
      </w:r>
      <w:proofErr w:type="gramStart"/>
      <w:r w:rsidRPr="00F771C6">
        <w:rPr>
          <w:bCs/>
          <w:color w:val="000000"/>
          <w:sz w:val="28"/>
          <w:szCs w:val="28"/>
        </w:rPr>
        <w:t>Контроль за</w:t>
      </w:r>
      <w:proofErr w:type="gramEnd"/>
      <w:r w:rsidRPr="00F771C6">
        <w:rPr>
          <w:bCs/>
          <w:color w:val="000000"/>
          <w:sz w:val="28"/>
          <w:szCs w:val="28"/>
        </w:rPr>
        <w:t xml:space="preserve"> исполнением настоящего постановления возложить на начальника финансового управления администрации </w:t>
      </w:r>
      <w:proofErr w:type="spellStart"/>
      <w:r w:rsidRPr="00F771C6">
        <w:rPr>
          <w:bCs/>
          <w:color w:val="000000"/>
          <w:sz w:val="28"/>
          <w:szCs w:val="28"/>
        </w:rPr>
        <w:t>Петушинского</w:t>
      </w:r>
      <w:proofErr w:type="spellEnd"/>
      <w:r w:rsidRPr="00F771C6">
        <w:rPr>
          <w:bCs/>
          <w:color w:val="000000"/>
          <w:sz w:val="28"/>
          <w:szCs w:val="28"/>
        </w:rPr>
        <w:t xml:space="preserve"> района.</w:t>
      </w:r>
    </w:p>
    <w:p w:rsidR="00EB2D1B" w:rsidRPr="00F771C6" w:rsidRDefault="00EB2D1B" w:rsidP="00EB2D1B">
      <w:pPr>
        <w:ind w:firstLine="709"/>
        <w:jc w:val="both"/>
        <w:rPr>
          <w:bCs/>
          <w:color w:val="000000"/>
          <w:sz w:val="28"/>
          <w:szCs w:val="28"/>
        </w:rPr>
      </w:pPr>
      <w:r w:rsidRPr="00F771C6">
        <w:rPr>
          <w:bCs/>
          <w:color w:val="000000"/>
          <w:sz w:val="28"/>
          <w:szCs w:val="28"/>
        </w:rPr>
        <w:t>4. Постановление вступает в силу со дня</w:t>
      </w:r>
      <w:r>
        <w:rPr>
          <w:bCs/>
          <w:color w:val="000000"/>
          <w:sz w:val="28"/>
          <w:szCs w:val="28"/>
        </w:rPr>
        <w:t xml:space="preserve"> официального</w:t>
      </w:r>
      <w:r w:rsidRPr="00F771C6">
        <w:rPr>
          <w:bCs/>
          <w:color w:val="000000"/>
          <w:sz w:val="28"/>
          <w:szCs w:val="28"/>
        </w:rPr>
        <w:t xml:space="preserve"> опубликования (обнародования) в районной газете «Вперед».</w:t>
      </w:r>
    </w:p>
    <w:p w:rsidR="00EB2D1B" w:rsidRPr="00F771C6" w:rsidRDefault="00EB2D1B" w:rsidP="00EB2D1B">
      <w:pPr>
        <w:ind w:firstLine="709"/>
        <w:jc w:val="both"/>
        <w:rPr>
          <w:bCs/>
          <w:color w:val="000000"/>
          <w:sz w:val="28"/>
          <w:szCs w:val="28"/>
        </w:rPr>
      </w:pPr>
    </w:p>
    <w:p w:rsidR="00EB2D1B" w:rsidRPr="00F771C6" w:rsidRDefault="00EB2D1B" w:rsidP="00EB2D1B">
      <w:pPr>
        <w:ind w:firstLine="709"/>
        <w:jc w:val="both"/>
        <w:rPr>
          <w:bCs/>
          <w:color w:val="000000"/>
          <w:sz w:val="28"/>
          <w:szCs w:val="28"/>
        </w:rPr>
      </w:pPr>
    </w:p>
    <w:p w:rsidR="00EB2D1B" w:rsidRPr="00F771C6" w:rsidRDefault="00EB2D1B" w:rsidP="00EB2D1B">
      <w:pPr>
        <w:ind w:firstLine="709"/>
        <w:jc w:val="both"/>
        <w:rPr>
          <w:bCs/>
          <w:color w:val="000000"/>
          <w:sz w:val="28"/>
          <w:szCs w:val="28"/>
        </w:rPr>
      </w:pPr>
    </w:p>
    <w:p w:rsidR="00EB2D1B" w:rsidRPr="00F771C6" w:rsidRDefault="00EB2D1B" w:rsidP="00EB2D1B">
      <w:pPr>
        <w:rPr>
          <w:bCs/>
          <w:color w:val="000000"/>
          <w:sz w:val="28"/>
          <w:szCs w:val="28"/>
        </w:rPr>
      </w:pPr>
      <w:r w:rsidRPr="00F771C6">
        <w:rPr>
          <w:bCs/>
          <w:color w:val="000000"/>
          <w:sz w:val="28"/>
          <w:szCs w:val="28"/>
        </w:rPr>
        <w:t>Глава администрации</w:t>
      </w:r>
      <w:r w:rsidRPr="00F771C6">
        <w:rPr>
          <w:bCs/>
          <w:color w:val="000000"/>
          <w:sz w:val="28"/>
          <w:szCs w:val="28"/>
        </w:rPr>
        <w:tab/>
      </w:r>
      <w:r w:rsidRPr="00F771C6">
        <w:rPr>
          <w:bCs/>
          <w:color w:val="000000"/>
          <w:sz w:val="28"/>
          <w:szCs w:val="28"/>
        </w:rPr>
        <w:tab/>
      </w:r>
      <w:r w:rsidRPr="00F771C6">
        <w:rPr>
          <w:bCs/>
          <w:color w:val="000000"/>
          <w:sz w:val="28"/>
          <w:szCs w:val="28"/>
        </w:rPr>
        <w:tab/>
        <w:t xml:space="preserve">   </w:t>
      </w:r>
      <w:r w:rsidRPr="00F771C6">
        <w:rPr>
          <w:bCs/>
          <w:color w:val="000000"/>
          <w:sz w:val="28"/>
          <w:szCs w:val="28"/>
        </w:rPr>
        <w:tab/>
      </w:r>
      <w:r w:rsidRPr="00F771C6">
        <w:rPr>
          <w:bCs/>
          <w:color w:val="000000"/>
          <w:sz w:val="28"/>
          <w:szCs w:val="28"/>
        </w:rPr>
        <w:tab/>
        <w:t xml:space="preserve">                      </w:t>
      </w:r>
      <w:r w:rsidRPr="00F771C6">
        <w:rPr>
          <w:bCs/>
          <w:color w:val="000000"/>
          <w:sz w:val="28"/>
          <w:szCs w:val="28"/>
        </w:rPr>
        <w:tab/>
        <w:t xml:space="preserve">      </w:t>
      </w:r>
      <w:r w:rsidR="0054601D">
        <w:rPr>
          <w:bCs/>
          <w:color w:val="000000"/>
          <w:sz w:val="28"/>
          <w:szCs w:val="28"/>
        </w:rPr>
        <w:t xml:space="preserve"> </w:t>
      </w:r>
      <w:r w:rsidRPr="00F771C6">
        <w:rPr>
          <w:bCs/>
          <w:color w:val="000000"/>
          <w:sz w:val="28"/>
          <w:szCs w:val="28"/>
        </w:rPr>
        <w:t xml:space="preserve">О.В.КОТРОВ  </w:t>
      </w:r>
    </w:p>
    <w:p w:rsidR="00EB2D1B" w:rsidRDefault="00EB2D1B" w:rsidP="00EB2D1B">
      <w:pPr>
        <w:rPr>
          <w:bCs/>
          <w:color w:val="333333"/>
          <w:sz w:val="28"/>
          <w:szCs w:val="28"/>
        </w:rPr>
      </w:pPr>
    </w:p>
    <w:p w:rsidR="00EB2D1B" w:rsidRDefault="00EB2D1B" w:rsidP="00EB2D1B">
      <w:pPr>
        <w:rPr>
          <w:bCs/>
          <w:color w:val="333333"/>
          <w:sz w:val="28"/>
          <w:szCs w:val="28"/>
        </w:rPr>
      </w:pPr>
    </w:p>
    <w:p w:rsidR="00EB2D1B" w:rsidRDefault="00EB2D1B" w:rsidP="00EB2D1B">
      <w:pPr>
        <w:rPr>
          <w:bCs/>
          <w:color w:val="333333"/>
          <w:sz w:val="28"/>
          <w:szCs w:val="28"/>
        </w:rPr>
      </w:pPr>
    </w:p>
    <w:p w:rsidR="00EB2D1B" w:rsidRDefault="00EB2D1B" w:rsidP="00EB2D1B">
      <w:pPr>
        <w:rPr>
          <w:bCs/>
          <w:color w:val="333333"/>
          <w:sz w:val="28"/>
          <w:szCs w:val="28"/>
        </w:rPr>
      </w:pPr>
    </w:p>
    <w:p w:rsidR="00EB2D1B" w:rsidRDefault="00EB2D1B" w:rsidP="00EB2D1B">
      <w:pPr>
        <w:rPr>
          <w:bCs/>
          <w:color w:val="333333"/>
          <w:sz w:val="28"/>
          <w:szCs w:val="28"/>
        </w:rPr>
      </w:pPr>
    </w:p>
    <w:p w:rsidR="00EB2D1B" w:rsidRDefault="00EB2D1B" w:rsidP="00EB2D1B">
      <w:pPr>
        <w:rPr>
          <w:bCs/>
          <w:color w:val="333333"/>
          <w:sz w:val="28"/>
          <w:szCs w:val="28"/>
        </w:rPr>
      </w:pPr>
    </w:p>
    <w:p w:rsidR="00EB2D1B" w:rsidRDefault="00EB2D1B" w:rsidP="00EB2D1B"/>
    <w:tbl>
      <w:tblPr>
        <w:tblW w:w="10608" w:type="dxa"/>
        <w:tblInd w:w="-453" w:type="dxa"/>
        <w:tblLayout w:type="fixed"/>
        <w:tblLook w:val="0000"/>
      </w:tblPr>
      <w:tblGrid>
        <w:gridCol w:w="3255"/>
        <w:gridCol w:w="597"/>
        <w:gridCol w:w="2268"/>
        <w:gridCol w:w="187"/>
        <w:gridCol w:w="1309"/>
        <w:gridCol w:w="1496"/>
        <w:gridCol w:w="1496"/>
      </w:tblGrid>
      <w:tr w:rsidR="00EB2D1B" w:rsidRPr="00514FA0" w:rsidTr="00EB2D1B">
        <w:trPr>
          <w:trHeight w:val="660"/>
        </w:trPr>
        <w:tc>
          <w:tcPr>
            <w:tcW w:w="3255" w:type="dxa"/>
            <w:tcBorders>
              <w:top w:val="nil"/>
              <w:left w:val="nil"/>
              <w:bottom w:val="nil"/>
              <w:right w:val="nil"/>
            </w:tcBorders>
            <w:shd w:val="clear" w:color="auto" w:fill="auto"/>
            <w:noWrap/>
            <w:vAlign w:val="bottom"/>
          </w:tcPr>
          <w:p w:rsidR="00EB2D1B" w:rsidRDefault="00EB2D1B" w:rsidP="00EB2D1B">
            <w:pPr>
              <w:jc w:val="center"/>
              <w:rPr>
                <w:rFonts w:ascii="Arial" w:hAnsi="Arial" w:cs="Arial"/>
                <w:b/>
                <w:bCs/>
                <w:sz w:val="16"/>
                <w:szCs w:val="16"/>
              </w:rPr>
            </w:pPr>
          </w:p>
        </w:tc>
        <w:tc>
          <w:tcPr>
            <w:tcW w:w="597" w:type="dxa"/>
            <w:tcBorders>
              <w:top w:val="nil"/>
              <w:left w:val="nil"/>
              <w:bottom w:val="nil"/>
              <w:right w:val="nil"/>
            </w:tcBorders>
            <w:shd w:val="clear" w:color="auto" w:fill="auto"/>
            <w:noWrap/>
            <w:vAlign w:val="bottom"/>
          </w:tcPr>
          <w:p w:rsidR="00EB2D1B" w:rsidRDefault="00EB2D1B" w:rsidP="00EB2D1B">
            <w:pPr>
              <w:rPr>
                <w:rFonts w:ascii="Arial" w:hAnsi="Arial" w:cs="Arial"/>
                <w:b/>
                <w:bCs/>
                <w:sz w:val="16"/>
                <w:szCs w:val="16"/>
              </w:rPr>
            </w:pPr>
          </w:p>
        </w:tc>
        <w:tc>
          <w:tcPr>
            <w:tcW w:w="2455" w:type="dxa"/>
            <w:gridSpan w:val="2"/>
            <w:tcBorders>
              <w:top w:val="nil"/>
              <w:left w:val="nil"/>
              <w:bottom w:val="nil"/>
              <w:right w:val="nil"/>
            </w:tcBorders>
            <w:shd w:val="clear" w:color="auto" w:fill="auto"/>
          </w:tcPr>
          <w:p w:rsidR="00EB2D1B" w:rsidRDefault="00EB2D1B" w:rsidP="00EB2D1B">
            <w:pPr>
              <w:rPr>
                <w:rFonts w:ascii="Arial" w:hAnsi="Arial" w:cs="Arial"/>
                <w:sz w:val="16"/>
                <w:szCs w:val="16"/>
              </w:rPr>
            </w:pPr>
          </w:p>
        </w:tc>
        <w:tc>
          <w:tcPr>
            <w:tcW w:w="4301" w:type="dxa"/>
            <w:gridSpan w:val="3"/>
            <w:tcBorders>
              <w:top w:val="nil"/>
              <w:left w:val="nil"/>
              <w:bottom w:val="nil"/>
              <w:right w:val="nil"/>
            </w:tcBorders>
            <w:shd w:val="clear" w:color="auto" w:fill="auto"/>
          </w:tcPr>
          <w:p w:rsidR="00EB2D1B" w:rsidRDefault="00EB2D1B" w:rsidP="00EB2D1B">
            <w:pPr>
              <w:jc w:val="center"/>
            </w:pPr>
            <w:r w:rsidRPr="00514FA0">
              <w:t xml:space="preserve">Приложение </w:t>
            </w:r>
            <w:r>
              <w:t xml:space="preserve">к постановлению администрации </w:t>
            </w:r>
            <w:proofErr w:type="spellStart"/>
            <w:r>
              <w:t>Петушинского</w:t>
            </w:r>
            <w:proofErr w:type="spellEnd"/>
            <w:r>
              <w:t xml:space="preserve"> района   </w:t>
            </w:r>
          </w:p>
          <w:p w:rsidR="00EB2D1B" w:rsidRPr="00514FA0" w:rsidRDefault="00EB2D1B" w:rsidP="0054601D">
            <w:pPr>
              <w:jc w:val="center"/>
            </w:pPr>
            <w:r>
              <w:t xml:space="preserve">от </w:t>
            </w:r>
            <w:r w:rsidR="0054601D">
              <w:t>18.04.2012</w:t>
            </w:r>
            <w:r>
              <w:t xml:space="preserve"> </w:t>
            </w:r>
            <w:r w:rsidRPr="00514FA0">
              <w:t>№</w:t>
            </w:r>
            <w:r>
              <w:t xml:space="preserve"> </w:t>
            </w:r>
            <w:r w:rsidR="0054601D">
              <w:t>993</w:t>
            </w:r>
            <w:r>
              <w:t xml:space="preserve"> </w:t>
            </w:r>
            <w:r w:rsidRPr="00514FA0">
              <w:t> </w:t>
            </w:r>
          </w:p>
        </w:tc>
      </w:tr>
      <w:tr w:rsidR="00EB2D1B" w:rsidTr="00EB2D1B">
        <w:trPr>
          <w:trHeight w:val="971"/>
        </w:trPr>
        <w:tc>
          <w:tcPr>
            <w:tcW w:w="9112" w:type="dxa"/>
            <w:gridSpan w:val="6"/>
            <w:tcBorders>
              <w:top w:val="nil"/>
              <w:left w:val="nil"/>
              <w:bottom w:val="nil"/>
              <w:right w:val="single" w:sz="4" w:space="0" w:color="auto"/>
            </w:tcBorders>
            <w:shd w:val="clear" w:color="auto" w:fill="auto"/>
            <w:noWrap/>
            <w:vAlign w:val="bottom"/>
          </w:tcPr>
          <w:p w:rsidR="00EB2D1B" w:rsidRDefault="00EB2D1B" w:rsidP="00EB2D1B">
            <w:pPr>
              <w:jc w:val="center"/>
              <w:rPr>
                <w:b/>
                <w:bCs/>
              </w:rPr>
            </w:pPr>
          </w:p>
          <w:p w:rsidR="00EB2D1B" w:rsidRDefault="00EB2D1B" w:rsidP="00EB2D1B">
            <w:pPr>
              <w:jc w:val="center"/>
              <w:rPr>
                <w:b/>
                <w:bCs/>
              </w:rPr>
            </w:pPr>
            <w:r>
              <w:rPr>
                <w:b/>
                <w:bCs/>
              </w:rPr>
              <w:t xml:space="preserve">                  </w:t>
            </w:r>
            <w:r w:rsidRPr="00514FA0">
              <w:rPr>
                <w:b/>
                <w:bCs/>
              </w:rPr>
              <w:t>ОТЧЕТ ОБ ИСПОЛНЕНИИ БЮДЖЕТА</w:t>
            </w:r>
            <w:r>
              <w:rPr>
                <w:b/>
                <w:bCs/>
              </w:rPr>
              <w:t xml:space="preserve"> МУНИЦИПАЛЬНОГО</w:t>
            </w:r>
          </w:p>
          <w:p w:rsidR="00EB2D1B" w:rsidRPr="00514FA0" w:rsidRDefault="00EB2D1B" w:rsidP="00EB2D1B">
            <w:pPr>
              <w:jc w:val="center"/>
              <w:rPr>
                <w:b/>
                <w:bCs/>
              </w:rPr>
            </w:pPr>
            <w:r>
              <w:rPr>
                <w:b/>
                <w:bCs/>
              </w:rPr>
              <w:t xml:space="preserve">                   ОБРАЗОВАНИЯ «ПЕТУШИНСКИЙ РАЙОН»</w:t>
            </w:r>
          </w:p>
          <w:p w:rsidR="00EB2D1B" w:rsidRPr="00514FA0" w:rsidRDefault="00EB2D1B" w:rsidP="00EB2D1B">
            <w:r w:rsidRPr="00514FA0">
              <w:t> </w:t>
            </w:r>
          </w:p>
        </w:tc>
        <w:tc>
          <w:tcPr>
            <w:tcW w:w="1496" w:type="dxa"/>
            <w:tcBorders>
              <w:top w:val="nil"/>
              <w:left w:val="nil"/>
              <w:bottom w:val="single" w:sz="8" w:space="0" w:color="auto"/>
              <w:right w:val="single" w:sz="4" w:space="0" w:color="auto"/>
            </w:tcBorders>
            <w:shd w:val="clear" w:color="auto" w:fill="auto"/>
            <w:noWrap/>
            <w:vAlign w:val="bottom"/>
          </w:tcPr>
          <w:p w:rsidR="00EB2D1B" w:rsidRDefault="00EB2D1B" w:rsidP="00EB2D1B">
            <w:pPr>
              <w:jc w:val="center"/>
              <w:rPr>
                <w:rFonts w:ascii="Arial" w:hAnsi="Arial" w:cs="Arial"/>
                <w:sz w:val="16"/>
                <w:szCs w:val="16"/>
              </w:rPr>
            </w:pPr>
            <w:r>
              <w:rPr>
                <w:rFonts w:ascii="Arial" w:hAnsi="Arial" w:cs="Arial"/>
                <w:sz w:val="16"/>
                <w:szCs w:val="16"/>
              </w:rPr>
              <w:t>КОДЫ</w:t>
            </w:r>
          </w:p>
        </w:tc>
      </w:tr>
      <w:tr w:rsidR="00EB2D1B" w:rsidTr="00EB2D1B">
        <w:trPr>
          <w:trHeight w:val="285"/>
        </w:trPr>
        <w:tc>
          <w:tcPr>
            <w:tcW w:w="3255" w:type="dxa"/>
            <w:tcBorders>
              <w:top w:val="nil"/>
              <w:left w:val="nil"/>
              <w:bottom w:val="nil"/>
              <w:right w:val="nil"/>
            </w:tcBorders>
            <w:shd w:val="clear" w:color="auto" w:fill="auto"/>
            <w:noWrap/>
          </w:tcPr>
          <w:p w:rsidR="00EB2D1B" w:rsidRDefault="00EB2D1B" w:rsidP="00EB2D1B">
            <w:pPr>
              <w:rPr>
                <w:rFonts w:ascii="Arial" w:hAnsi="Arial" w:cs="Arial"/>
                <w:b/>
                <w:bCs/>
                <w:sz w:val="20"/>
                <w:szCs w:val="20"/>
              </w:rPr>
            </w:pPr>
          </w:p>
        </w:tc>
        <w:tc>
          <w:tcPr>
            <w:tcW w:w="597" w:type="dxa"/>
            <w:tcBorders>
              <w:top w:val="nil"/>
              <w:left w:val="nil"/>
              <w:bottom w:val="nil"/>
              <w:right w:val="nil"/>
            </w:tcBorders>
            <w:shd w:val="clear" w:color="auto" w:fill="auto"/>
            <w:noWrap/>
          </w:tcPr>
          <w:p w:rsidR="00EB2D1B" w:rsidRDefault="00EB2D1B" w:rsidP="00EB2D1B">
            <w:pPr>
              <w:rPr>
                <w:rFonts w:ascii="Arial" w:hAnsi="Arial" w:cs="Arial"/>
                <w:b/>
                <w:bCs/>
                <w:sz w:val="20"/>
                <w:szCs w:val="20"/>
              </w:rPr>
            </w:pPr>
          </w:p>
        </w:tc>
        <w:tc>
          <w:tcPr>
            <w:tcW w:w="2455" w:type="dxa"/>
            <w:gridSpan w:val="2"/>
            <w:tcBorders>
              <w:top w:val="nil"/>
              <w:left w:val="nil"/>
              <w:bottom w:val="nil"/>
              <w:right w:val="nil"/>
            </w:tcBorders>
            <w:shd w:val="clear" w:color="auto" w:fill="auto"/>
            <w:noWrap/>
          </w:tcPr>
          <w:p w:rsidR="00EB2D1B" w:rsidRPr="00E23DF0" w:rsidRDefault="00EB2D1B" w:rsidP="00EB2D1B">
            <w:pPr>
              <w:rPr>
                <w:rFonts w:ascii="Arial" w:hAnsi="Arial" w:cs="Arial"/>
                <w:b/>
                <w:bCs/>
                <w:sz w:val="20"/>
                <w:szCs w:val="20"/>
              </w:rPr>
            </w:pPr>
            <w:r>
              <w:rPr>
                <w:b/>
              </w:rPr>
              <w:t>на 01.04</w:t>
            </w:r>
            <w:r w:rsidRPr="00E23DF0">
              <w:rPr>
                <w:b/>
              </w:rPr>
              <w:t>.201</w:t>
            </w:r>
            <w:r>
              <w:rPr>
                <w:b/>
              </w:rPr>
              <w:t>2</w:t>
            </w:r>
          </w:p>
        </w:tc>
        <w:tc>
          <w:tcPr>
            <w:tcW w:w="1309" w:type="dxa"/>
            <w:tcBorders>
              <w:top w:val="nil"/>
              <w:left w:val="nil"/>
              <w:bottom w:val="nil"/>
              <w:right w:val="nil"/>
            </w:tcBorders>
            <w:shd w:val="clear" w:color="auto" w:fill="auto"/>
            <w:noWrap/>
          </w:tcPr>
          <w:p w:rsidR="00EB2D1B" w:rsidRDefault="00EB2D1B" w:rsidP="00EB2D1B">
            <w:pPr>
              <w:rPr>
                <w:rFonts w:ascii="Arial" w:hAnsi="Arial" w:cs="Arial"/>
                <w:b/>
                <w:bCs/>
                <w:sz w:val="20"/>
                <w:szCs w:val="20"/>
              </w:rPr>
            </w:pPr>
          </w:p>
        </w:tc>
        <w:tc>
          <w:tcPr>
            <w:tcW w:w="1496" w:type="dxa"/>
            <w:tcBorders>
              <w:top w:val="nil"/>
              <w:left w:val="nil"/>
              <w:bottom w:val="nil"/>
              <w:right w:val="single" w:sz="8" w:space="0" w:color="auto"/>
            </w:tcBorders>
            <w:shd w:val="clear" w:color="auto" w:fill="auto"/>
            <w:noWrap/>
            <w:vAlign w:val="bottom"/>
          </w:tcPr>
          <w:p w:rsidR="00EB2D1B" w:rsidRDefault="00EB2D1B" w:rsidP="00EB2D1B">
            <w:pPr>
              <w:jc w:val="right"/>
              <w:rPr>
                <w:rFonts w:ascii="Arial" w:hAnsi="Arial" w:cs="Arial"/>
                <w:sz w:val="16"/>
                <w:szCs w:val="16"/>
              </w:rPr>
            </w:pPr>
            <w:r>
              <w:rPr>
                <w:rFonts w:ascii="Arial" w:hAnsi="Arial" w:cs="Arial"/>
                <w:sz w:val="16"/>
                <w:szCs w:val="16"/>
              </w:rPr>
              <w:t>Форма по ОКУД</w:t>
            </w:r>
          </w:p>
        </w:tc>
        <w:tc>
          <w:tcPr>
            <w:tcW w:w="1496" w:type="dxa"/>
            <w:tcBorders>
              <w:top w:val="nil"/>
              <w:left w:val="nil"/>
              <w:bottom w:val="single" w:sz="4" w:space="0" w:color="auto"/>
              <w:right w:val="single" w:sz="8" w:space="0" w:color="auto"/>
            </w:tcBorders>
            <w:shd w:val="clear" w:color="auto" w:fill="auto"/>
            <w:noWrap/>
            <w:vAlign w:val="bottom"/>
          </w:tcPr>
          <w:p w:rsidR="00EB2D1B" w:rsidRDefault="00EB2D1B" w:rsidP="00EB2D1B">
            <w:pPr>
              <w:jc w:val="center"/>
              <w:rPr>
                <w:rFonts w:ascii="Arial" w:hAnsi="Arial" w:cs="Arial"/>
                <w:sz w:val="16"/>
                <w:szCs w:val="16"/>
              </w:rPr>
            </w:pPr>
            <w:r>
              <w:rPr>
                <w:rFonts w:ascii="Arial" w:hAnsi="Arial" w:cs="Arial"/>
                <w:sz w:val="16"/>
                <w:szCs w:val="16"/>
              </w:rPr>
              <w:t>0503117</w:t>
            </w:r>
          </w:p>
        </w:tc>
      </w:tr>
      <w:tr w:rsidR="00EB2D1B" w:rsidTr="00EB2D1B">
        <w:trPr>
          <w:trHeight w:val="285"/>
        </w:trPr>
        <w:tc>
          <w:tcPr>
            <w:tcW w:w="7616" w:type="dxa"/>
            <w:gridSpan w:val="5"/>
            <w:tcBorders>
              <w:top w:val="nil"/>
              <w:left w:val="nil"/>
              <w:bottom w:val="nil"/>
              <w:right w:val="nil"/>
            </w:tcBorders>
            <w:shd w:val="clear" w:color="auto" w:fill="auto"/>
            <w:noWrap/>
            <w:vAlign w:val="bottom"/>
          </w:tcPr>
          <w:p w:rsidR="00EB2D1B" w:rsidRPr="00514FA0" w:rsidRDefault="00EB2D1B" w:rsidP="00EB2D1B">
            <w:pPr>
              <w:jc w:val="center"/>
            </w:pPr>
          </w:p>
        </w:tc>
        <w:tc>
          <w:tcPr>
            <w:tcW w:w="1496" w:type="dxa"/>
            <w:tcBorders>
              <w:top w:val="nil"/>
              <w:left w:val="nil"/>
              <w:bottom w:val="nil"/>
              <w:right w:val="single" w:sz="8" w:space="0" w:color="auto"/>
            </w:tcBorders>
            <w:shd w:val="clear" w:color="auto" w:fill="auto"/>
            <w:noWrap/>
            <w:vAlign w:val="bottom"/>
          </w:tcPr>
          <w:p w:rsidR="00EB2D1B" w:rsidRDefault="00EB2D1B" w:rsidP="00EB2D1B">
            <w:pPr>
              <w:jc w:val="right"/>
              <w:rPr>
                <w:rFonts w:ascii="Arial" w:hAnsi="Arial" w:cs="Arial"/>
                <w:sz w:val="16"/>
                <w:szCs w:val="16"/>
              </w:rPr>
            </w:pPr>
            <w:r>
              <w:rPr>
                <w:rFonts w:ascii="Arial" w:hAnsi="Arial" w:cs="Arial"/>
                <w:sz w:val="16"/>
                <w:szCs w:val="16"/>
              </w:rPr>
              <w:t>Дата</w:t>
            </w:r>
          </w:p>
        </w:tc>
        <w:tc>
          <w:tcPr>
            <w:tcW w:w="1496" w:type="dxa"/>
            <w:tcBorders>
              <w:top w:val="nil"/>
              <w:left w:val="nil"/>
              <w:bottom w:val="single" w:sz="4" w:space="0" w:color="auto"/>
              <w:right w:val="single" w:sz="8" w:space="0" w:color="auto"/>
            </w:tcBorders>
            <w:shd w:val="clear" w:color="auto" w:fill="auto"/>
            <w:noWrap/>
            <w:vAlign w:val="bottom"/>
          </w:tcPr>
          <w:p w:rsidR="00EB2D1B" w:rsidRDefault="00EB2D1B" w:rsidP="00EB2D1B">
            <w:pPr>
              <w:jc w:val="center"/>
              <w:rPr>
                <w:rFonts w:ascii="Arial" w:hAnsi="Arial" w:cs="Arial"/>
                <w:sz w:val="16"/>
                <w:szCs w:val="16"/>
              </w:rPr>
            </w:pPr>
            <w:r>
              <w:rPr>
                <w:rFonts w:ascii="Arial" w:hAnsi="Arial" w:cs="Arial"/>
                <w:sz w:val="16"/>
                <w:szCs w:val="16"/>
              </w:rPr>
              <w:t>01.04.2012</w:t>
            </w:r>
          </w:p>
        </w:tc>
      </w:tr>
      <w:tr w:rsidR="00EB2D1B" w:rsidTr="00EB2D1B">
        <w:trPr>
          <w:trHeight w:val="285"/>
        </w:trPr>
        <w:tc>
          <w:tcPr>
            <w:tcW w:w="6307" w:type="dxa"/>
            <w:gridSpan w:val="4"/>
            <w:tcBorders>
              <w:top w:val="nil"/>
              <w:left w:val="nil"/>
              <w:bottom w:val="nil"/>
              <w:right w:val="nil"/>
            </w:tcBorders>
            <w:shd w:val="clear" w:color="auto" w:fill="auto"/>
            <w:noWrap/>
            <w:vAlign w:val="bottom"/>
          </w:tcPr>
          <w:p w:rsidR="00EB2D1B" w:rsidRPr="00514FA0" w:rsidRDefault="00EB2D1B" w:rsidP="00EB2D1B">
            <w:r w:rsidRPr="00514FA0">
              <w:rPr>
                <w:sz w:val="22"/>
                <w:szCs w:val="22"/>
              </w:rPr>
              <w:t>Наименование финансового органа:</w:t>
            </w:r>
          </w:p>
        </w:tc>
        <w:tc>
          <w:tcPr>
            <w:tcW w:w="1309" w:type="dxa"/>
            <w:tcBorders>
              <w:top w:val="nil"/>
              <w:left w:val="nil"/>
              <w:bottom w:val="nil"/>
              <w:right w:val="nil"/>
            </w:tcBorders>
            <w:shd w:val="clear" w:color="auto" w:fill="auto"/>
          </w:tcPr>
          <w:p w:rsidR="00EB2D1B" w:rsidRDefault="00EB2D1B" w:rsidP="00EB2D1B">
            <w:pPr>
              <w:rPr>
                <w:rFonts w:ascii="Arial" w:hAnsi="Arial" w:cs="Arial"/>
                <w:sz w:val="16"/>
                <w:szCs w:val="16"/>
              </w:rPr>
            </w:pPr>
          </w:p>
        </w:tc>
        <w:tc>
          <w:tcPr>
            <w:tcW w:w="1496" w:type="dxa"/>
            <w:tcBorders>
              <w:top w:val="nil"/>
              <w:left w:val="nil"/>
              <w:bottom w:val="nil"/>
              <w:right w:val="single" w:sz="8" w:space="0" w:color="auto"/>
            </w:tcBorders>
            <w:shd w:val="clear" w:color="auto" w:fill="auto"/>
            <w:noWrap/>
            <w:vAlign w:val="bottom"/>
          </w:tcPr>
          <w:p w:rsidR="00EB2D1B" w:rsidRDefault="00EB2D1B" w:rsidP="00EB2D1B">
            <w:pPr>
              <w:jc w:val="right"/>
              <w:rPr>
                <w:rFonts w:ascii="Arial" w:hAnsi="Arial" w:cs="Arial"/>
                <w:sz w:val="16"/>
                <w:szCs w:val="16"/>
              </w:rPr>
            </w:pPr>
            <w:r>
              <w:rPr>
                <w:rFonts w:ascii="Arial" w:hAnsi="Arial" w:cs="Arial"/>
                <w:sz w:val="16"/>
                <w:szCs w:val="16"/>
              </w:rPr>
              <w:t>по ОКПО</w:t>
            </w:r>
          </w:p>
        </w:tc>
        <w:tc>
          <w:tcPr>
            <w:tcW w:w="1496" w:type="dxa"/>
            <w:tcBorders>
              <w:top w:val="nil"/>
              <w:left w:val="nil"/>
              <w:bottom w:val="single" w:sz="4" w:space="0" w:color="auto"/>
              <w:right w:val="single" w:sz="8" w:space="0" w:color="auto"/>
            </w:tcBorders>
            <w:shd w:val="clear" w:color="auto" w:fill="auto"/>
            <w:noWrap/>
            <w:vAlign w:val="bottom"/>
          </w:tcPr>
          <w:p w:rsidR="00EB2D1B" w:rsidRDefault="00EB2D1B" w:rsidP="00EB2D1B">
            <w:pPr>
              <w:jc w:val="center"/>
              <w:rPr>
                <w:rFonts w:ascii="Arial" w:hAnsi="Arial" w:cs="Arial"/>
                <w:sz w:val="16"/>
                <w:szCs w:val="16"/>
              </w:rPr>
            </w:pPr>
            <w:r>
              <w:rPr>
                <w:rFonts w:ascii="Arial" w:hAnsi="Arial" w:cs="Arial"/>
                <w:sz w:val="16"/>
                <w:szCs w:val="16"/>
              </w:rPr>
              <w:t> </w:t>
            </w:r>
          </w:p>
        </w:tc>
      </w:tr>
      <w:tr w:rsidR="00EB2D1B" w:rsidTr="00EB2D1B">
        <w:trPr>
          <w:trHeight w:val="285"/>
        </w:trPr>
        <w:tc>
          <w:tcPr>
            <w:tcW w:w="7616" w:type="dxa"/>
            <w:gridSpan w:val="5"/>
            <w:tcBorders>
              <w:top w:val="nil"/>
              <w:left w:val="nil"/>
              <w:bottom w:val="nil"/>
              <w:right w:val="nil"/>
            </w:tcBorders>
            <w:shd w:val="clear" w:color="auto" w:fill="auto"/>
          </w:tcPr>
          <w:p w:rsidR="00EB2D1B" w:rsidRPr="00514FA0" w:rsidRDefault="00EB2D1B" w:rsidP="00EB2D1B">
            <w:r w:rsidRPr="00514FA0">
              <w:rPr>
                <w:sz w:val="22"/>
                <w:szCs w:val="22"/>
              </w:rPr>
              <w:t xml:space="preserve">Финансовое управление администрации </w:t>
            </w:r>
            <w:proofErr w:type="spellStart"/>
            <w:r w:rsidRPr="00514FA0">
              <w:rPr>
                <w:sz w:val="22"/>
                <w:szCs w:val="22"/>
              </w:rPr>
              <w:t>Петушинского</w:t>
            </w:r>
            <w:proofErr w:type="spellEnd"/>
            <w:r w:rsidRPr="00514FA0">
              <w:rPr>
                <w:sz w:val="22"/>
                <w:szCs w:val="22"/>
              </w:rPr>
              <w:t xml:space="preserve"> района Владимирской области</w:t>
            </w:r>
          </w:p>
        </w:tc>
        <w:tc>
          <w:tcPr>
            <w:tcW w:w="1496" w:type="dxa"/>
            <w:tcBorders>
              <w:top w:val="nil"/>
              <w:left w:val="nil"/>
              <w:bottom w:val="nil"/>
              <w:right w:val="single" w:sz="8" w:space="0" w:color="auto"/>
            </w:tcBorders>
            <w:shd w:val="clear" w:color="auto" w:fill="auto"/>
            <w:noWrap/>
            <w:vAlign w:val="bottom"/>
          </w:tcPr>
          <w:p w:rsidR="00EB2D1B" w:rsidRDefault="00EB2D1B" w:rsidP="00EB2D1B">
            <w:pPr>
              <w:jc w:val="right"/>
              <w:rPr>
                <w:rFonts w:ascii="Arial" w:hAnsi="Arial" w:cs="Arial"/>
                <w:sz w:val="16"/>
                <w:szCs w:val="16"/>
              </w:rPr>
            </w:pPr>
            <w:r>
              <w:rPr>
                <w:rFonts w:ascii="Arial" w:hAnsi="Arial" w:cs="Arial"/>
                <w:sz w:val="16"/>
                <w:szCs w:val="16"/>
              </w:rPr>
              <w:t>Глава по БК</w:t>
            </w:r>
          </w:p>
        </w:tc>
        <w:tc>
          <w:tcPr>
            <w:tcW w:w="1496" w:type="dxa"/>
            <w:tcBorders>
              <w:top w:val="nil"/>
              <w:left w:val="nil"/>
              <w:bottom w:val="single" w:sz="4" w:space="0" w:color="auto"/>
              <w:right w:val="single" w:sz="8" w:space="0" w:color="auto"/>
            </w:tcBorders>
            <w:shd w:val="clear" w:color="auto" w:fill="auto"/>
            <w:noWrap/>
            <w:vAlign w:val="bottom"/>
          </w:tcPr>
          <w:p w:rsidR="00EB2D1B" w:rsidRDefault="00EB2D1B" w:rsidP="00EB2D1B">
            <w:pPr>
              <w:jc w:val="center"/>
              <w:rPr>
                <w:rFonts w:ascii="Arial" w:hAnsi="Arial" w:cs="Arial"/>
                <w:sz w:val="16"/>
                <w:szCs w:val="16"/>
              </w:rPr>
            </w:pPr>
            <w:r>
              <w:rPr>
                <w:rFonts w:ascii="Arial" w:hAnsi="Arial" w:cs="Arial"/>
                <w:sz w:val="16"/>
                <w:szCs w:val="16"/>
              </w:rPr>
              <w:t> </w:t>
            </w:r>
          </w:p>
        </w:tc>
      </w:tr>
      <w:tr w:rsidR="00EB2D1B" w:rsidTr="00EB2D1B">
        <w:trPr>
          <w:trHeight w:val="285"/>
        </w:trPr>
        <w:tc>
          <w:tcPr>
            <w:tcW w:w="7616" w:type="dxa"/>
            <w:gridSpan w:val="5"/>
            <w:tcBorders>
              <w:top w:val="nil"/>
              <w:left w:val="nil"/>
              <w:bottom w:val="nil"/>
              <w:right w:val="nil"/>
            </w:tcBorders>
            <w:shd w:val="clear" w:color="auto" w:fill="auto"/>
            <w:vAlign w:val="center"/>
          </w:tcPr>
          <w:p w:rsidR="00EB2D1B" w:rsidRPr="00514FA0" w:rsidRDefault="00EB2D1B" w:rsidP="00EB2D1B">
            <w:r w:rsidRPr="00514FA0">
              <w:rPr>
                <w:sz w:val="22"/>
                <w:szCs w:val="22"/>
              </w:rPr>
              <w:t>Наименование публично-правового образования: Бюджет муниципального образования "</w:t>
            </w:r>
            <w:proofErr w:type="spellStart"/>
            <w:r w:rsidRPr="00514FA0">
              <w:rPr>
                <w:sz w:val="22"/>
                <w:szCs w:val="22"/>
              </w:rPr>
              <w:t>Петушинский</w:t>
            </w:r>
            <w:proofErr w:type="spellEnd"/>
            <w:r w:rsidRPr="00514FA0">
              <w:rPr>
                <w:sz w:val="22"/>
                <w:szCs w:val="22"/>
              </w:rPr>
              <w:t xml:space="preserve"> район"</w:t>
            </w:r>
          </w:p>
        </w:tc>
        <w:tc>
          <w:tcPr>
            <w:tcW w:w="1496" w:type="dxa"/>
            <w:tcBorders>
              <w:top w:val="nil"/>
              <w:left w:val="nil"/>
              <w:bottom w:val="nil"/>
              <w:right w:val="single" w:sz="8" w:space="0" w:color="auto"/>
            </w:tcBorders>
            <w:shd w:val="clear" w:color="auto" w:fill="auto"/>
            <w:noWrap/>
            <w:vAlign w:val="bottom"/>
          </w:tcPr>
          <w:p w:rsidR="00EB2D1B" w:rsidRDefault="00EB2D1B" w:rsidP="00EB2D1B">
            <w:pPr>
              <w:jc w:val="right"/>
              <w:rPr>
                <w:rFonts w:ascii="Arial" w:hAnsi="Arial" w:cs="Arial"/>
                <w:sz w:val="16"/>
                <w:szCs w:val="16"/>
              </w:rPr>
            </w:pPr>
            <w:r>
              <w:rPr>
                <w:rFonts w:ascii="Arial" w:hAnsi="Arial" w:cs="Arial"/>
                <w:sz w:val="16"/>
                <w:szCs w:val="16"/>
              </w:rPr>
              <w:t>по ОКАТО</w:t>
            </w:r>
          </w:p>
        </w:tc>
        <w:tc>
          <w:tcPr>
            <w:tcW w:w="1496" w:type="dxa"/>
            <w:tcBorders>
              <w:top w:val="nil"/>
              <w:left w:val="nil"/>
              <w:bottom w:val="single" w:sz="4" w:space="0" w:color="auto"/>
              <w:right w:val="single" w:sz="8" w:space="0" w:color="auto"/>
            </w:tcBorders>
            <w:shd w:val="clear" w:color="auto" w:fill="auto"/>
            <w:noWrap/>
            <w:vAlign w:val="bottom"/>
          </w:tcPr>
          <w:p w:rsidR="00EB2D1B" w:rsidRDefault="00EB2D1B" w:rsidP="00EB2D1B">
            <w:pPr>
              <w:jc w:val="center"/>
              <w:rPr>
                <w:rFonts w:ascii="Arial" w:hAnsi="Arial" w:cs="Arial"/>
                <w:sz w:val="16"/>
                <w:szCs w:val="16"/>
              </w:rPr>
            </w:pPr>
            <w:r>
              <w:rPr>
                <w:rFonts w:ascii="Arial" w:hAnsi="Arial" w:cs="Arial"/>
                <w:sz w:val="16"/>
                <w:szCs w:val="16"/>
              </w:rPr>
              <w:t> </w:t>
            </w:r>
          </w:p>
        </w:tc>
      </w:tr>
      <w:tr w:rsidR="00EB2D1B" w:rsidTr="00EB2D1B">
        <w:trPr>
          <w:trHeight w:val="285"/>
        </w:trPr>
        <w:tc>
          <w:tcPr>
            <w:tcW w:w="3255" w:type="dxa"/>
            <w:tcBorders>
              <w:top w:val="nil"/>
              <w:left w:val="nil"/>
              <w:bottom w:val="nil"/>
              <w:right w:val="nil"/>
            </w:tcBorders>
            <w:shd w:val="clear" w:color="auto" w:fill="auto"/>
            <w:noWrap/>
            <w:vAlign w:val="bottom"/>
          </w:tcPr>
          <w:p w:rsidR="00EB2D1B" w:rsidRPr="00514FA0" w:rsidRDefault="00EB2D1B" w:rsidP="00EB2D1B">
            <w:r w:rsidRPr="00514FA0">
              <w:rPr>
                <w:sz w:val="22"/>
                <w:szCs w:val="22"/>
              </w:rPr>
              <w:t>Периодичность: месячная</w:t>
            </w:r>
          </w:p>
        </w:tc>
        <w:tc>
          <w:tcPr>
            <w:tcW w:w="597" w:type="dxa"/>
            <w:tcBorders>
              <w:top w:val="nil"/>
              <w:left w:val="nil"/>
              <w:bottom w:val="nil"/>
              <w:right w:val="nil"/>
            </w:tcBorders>
            <w:shd w:val="clear" w:color="auto" w:fill="auto"/>
          </w:tcPr>
          <w:p w:rsidR="00EB2D1B" w:rsidRPr="00514FA0" w:rsidRDefault="00EB2D1B" w:rsidP="00EB2D1B"/>
        </w:tc>
        <w:tc>
          <w:tcPr>
            <w:tcW w:w="2455" w:type="dxa"/>
            <w:gridSpan w:val="2"/>
            <w:tcBorders>
              <w:top w:val="nil"/>
              <w:left w:val="nil"/>
              <w:bottom w:val="nil"/>
              <w:right w:val="nil"/>
            </w:tcBorders>
            <w:shd w:val="clear" w:color="auto" w:fill="auto"/>
          </w:tcPr>
          <w:p w:rsidR="00EB2D1B" w:rsidRPr="00514FA0" w:rsidRDefault="00EB2D1B" w:rsidP="00EB2D1B"/>
        </w:tc>
        <w:tc>
          <w:tcPr>
            <w:tcW w:w="1309" w:type="dxa"/>
            <w:tcBorders>
              <w:top w:val="nil"/>
              <w:left w:val="nil"/>
              <w:bottom w:val="nil"/>
              <w:right w:val="nil"/>
            </w:tcBorders>
            <w:shd w:val="clear" w:color="auto" w:fill="auto"/>
          </w:tcPr>
          <w:p w:rsidR="00EB2D1B" w:rsidRDefault="00EB2D1B" w:rsidP="00EB2D1B">
            <w:pPr>
              <w:rPr>
                <w:rFonts w:ascii="Arial" w:hAnsi="Arial" w:cs="Arial"/>
                <w:sz w:val="16"/>
                <w:szCs w:val="16"/>
              </w:rPr>
            </w:pPr>
          </w:p>
        </w:tc>
        <w:tc>
          <w:tcPr>
            <w:tcW w:w="1496" w:type="dxa"/>
            <w:tcBorders>
              <w:top w:val="nil"/>
              <w:left w:val="nil"/>
              <w:bottom w:val="nil"/>
              <w:right w:val="single" w:sz="8" w:space="0" w:color="auto"/>
            </w:tcBorders>
            <w:shd w:val="clear" w:color="auto" w:fill="auto"/>
            <w:noWrap/>
            <w:vAlign w:val="bottom"/>
          </w:tcPr>
          <w:p w:rsidR="00EB2D1B" w:rsidRDefault="00EB2D1B" w:rsidP="00EB2D1B">
            <w:pPr>
              <w:jc w:val="right"/>
              <w:rPr>
                <w:rFonts w:ascii="Arial" w:hAnsi="Arial" w:cs="Arial"/>
                <w:sz w:val="16"/>
                <w:szCs w:val="16"/>
              </w:rPr>
            </w:pPr>
            <w:r>
              <w:rPr>
                <w:rFonts w:ascii="Arial" w:hAnsi="Arial" w:cs="Arial"/>
                <w:sz w:val="16"/>
                <w:szCs w:val="16"/>
              </w:rPr>
              <w:t> </w:t>
            </w:r>
          </w:p>
        </w:tc>
        <w:tc>
          <w:tcPr>
            <w:tcW w:w="1496" w:type="dxa"/>
            <w:tcBorders>
              <w:top w:val="nil"/>
              <w:left w:val="nil"/>
              <w:bottom w:val="single" w:sz="4" w:space="0" w:color="auto"/>
              <w:right w:val="single" w:sz="8" w:space="0" w:color="auto"/>
            </w:tcBorders>
            <w:shd w:val="clear" w:color="auto" w:fill="auto"/>
            <w:noWrap/>
            <w:vAlign w:val="bottom"/>
          </w:tcPr>
          <w:p w:rsidR="00EB2D1B" w:rsidRDefault="00EB2D1B" w:rsidP="00EB2D1B">
            <w:pPr>
              <w:jc w:val="center"/>
              <w:rPr>
                <w:rFonts w:ascii="Arial" w:hAnsi="Arial" w:cs="Arial"/>
                <w:sz w:val="16"/>
                <w:szCs w:val="16"/>
              </w:rPr>
            </w:pPr>
            <w:r>
              <w:rPr>
                <w:rFonts w:ascii="Arial" w:hAnsi="Arial" w:cs="Arial"/>
                <w:sz w:val="16"/>
                <w:szCs w:val="16"/>
              </w:rPr>
              <w:t> </w:t>
            </w:r>
          </w:p>
        </w:tc>
      </w:tr>
      <w:tr w:rsidR="00EB2D1B" w:rsidTr="00EB2D1B">
        <w:trPr>
          <w:trHeight w:val="300"/>
        </w:trPr>
        <w:tc>
          <w:tcPr>
            <w:tcW w:w="3255" w:type="dxa"/>
            <w:tcBorders>
              <w:top w:val="nil"/>
              <w:left w:val="nil"/>
              <w:bottom w:val="nil"/>
              <w:right w:val="nil"/>
            </w:tcBorders>
            <w:shd w:val="clear" w:color="auto" w:fill="auto"/>
            <w:noWrap/>
            <w:vAlign w:val="bottom"/>
          </w:tcPr>
          <w:p w:rsidR="00EB2D1B" w:rsidRPr="00514FA0" w:rsidRDefault="00EB2D1B" w:rsidP="00EB2D1B">
            <w:r w:rsidRPr="00514FA0">
              <w:rPr>
                <w:sz w:val="22"/>
                <w:szCs w:val="22"/>
              </w:rPr>
              <w:t>Единица измерения: руб.</w:t>
            </w:r>
          </w:p>
        </w:tc>
        <w:tc>
          <w:tcPr>
            <w:tcW w:w="597" w:type="dxa"/>
            <w:tcBorders>
              <w:top w:val="nil"/>
              <w:left w:val="nil"/>
              <w:bottom w:val="nil"/>
              <w:right w:val="nil"/>
            </w:tcBorders>
            <w:shd w:val="clear" w:color="auto" w:fill="auto"/>
          </w:tcPr>
          <w:p w:rsidR="00EB2D1B" w:rsidRPr="00514FA0" w:rsidRDefault="00EB2D1B" w:rsidP="00EB2D1B"/>
        </w:tc>
        <w:tc>
          <w:tcPr>
            <w:tcW w:w="2455" w:type="dxa"/>
            <w:gridSpan w:val="2"/>
            <w:tcBorders>
              <w:top w:val="nil"/>
              <w:left w:val="nil"/>
              <w:bottom w:val="nil"/>
              <w:right w:val="nil"/>
            </w:tcBorders>
            <w:shd w:val="clear" w:color="auto" w:fill="auto"/>
          </w:tcPr>
          <w:p w:rsidR="00EB2D1B" w:rsidRPr="00514FA0" w:rsidRDefault="00EB2D1B" w:rsidP="00EB2D1B"/>
        </w:tc>
        <w:tc>
          <w:tcPr>
            <w:tcW w:w="1309" w:type="dxa"/>
            <w:tcBorders>
              <w:top w:val="nil"/>
              <w:left w:val="nil"/>
              <w:bottom w:val="nil"/>
              <w:right w:val="nil"/>
            </w:tcBorders>
            <w:shd w:val="clear" w:color="auto" w:fill="auto"/>
          </w:tcPr>
          <w:p w:rsidR="00EB2D1B" w:rsidRDefault="00EB2D1B" w:rsidP="00EB2D1B">
            <w:pPr>
              <w:rPr>
                <w:rFonts w:ascii="Arial" w:hAnsi="Arial" w:cs="Arial"/>
                <w:sz w:val="16"/>
                <w:szCs w:val="16"/>
              </w:rPr>
            </w:pPr>
          </w:p>
        </w:tc>
        <w:tc>
          <w:tcPr>
            <w:tcW w:w="1496" w:type="dxa"/>
            <w:tcBorders>
              <w:top w:val="nil"/>
              <w:left w:val="nil"/>
              <w:bottom w:val="nil"/>
              <w:right w:val="single" w:sz="8" w:space="0" w:color="auto"/>
            </w:tcBorders>
            <w:shd w:val="clear" w:color="auto" w:fill="auto"/>
            <w:noWrap/>
            <w:vAlign w:val="bottom"/>
          </w:tcPr>
          <w:p w:rsidR="00EB2D1B" w:rsidRDefault="00EB2D1B" w:rsidP="00EB2D1B">
            <w:pPr>
              <w:jc w:val="right"/>
              <w:rPr>
                <w:rFonts w:ascii="Arial" w:hAnsi="Arial" w:cs="Arial"/>
                <w:sz w:val="16"/>
                <w:szCs w:val="16"/>
              </w:rPr>
            </w:pPr>
            <w:r>
              <w:rPr>
                <w:rFonts w:ascii="Arial" w:hAnsi="Arial" w:cs="Arial"/>
                <w:sz w:val="16"/>
                <w:szCs w:val="16"/>
              </w:rPr>
              <w:t>по ОКЕИ</w:t>
            </w:r>
          </w:p>
        </w:tc>
        <w:tc>
          <w:tcPr>
            <w:tcW w:w="1496" w:type="dxa"/>
            <w:tcBorders>
              <w:top w:val="nil"/>
              <w:left w:val="nil"/>
              <w:bottom w:val="single" w:sz="8" w:space="0" w:color="auto"/>
              <w:right w:val="single" w:sz="8" w:space="0" w:color="auto"/>
            </w:tcBorders>
            <w:shd w:val="clear" w:color="auto" w:fill="auto"/>
            <w:noWrap/>
            <w:vAlign w:val="bottom"/>
          </w:tcPr>
          <w:p w:rsidR="00EB2D1B" w:rsidRDefault="00EB2D1B" w:rsidP="00EB2D1B">
            <w:pPr>
              <w:jc w:val="center"/>
              <w:rPr>
                <w:rFonts w:ascii="Arial" w:hAnsi="Arial" w:cs="Arial"/>
                <w:sz w:val="16"/>
                <w:szCs w:val="16"/>
              </w:rPr>
            </w:pPr>
            <w:r>
              <w:rPr>
                <w:rFonts w:ascii="Arial" w:hAnsi="Arial" w:cs="Arial"/>
                <w:sz w:val="16"/>
                <w:szCs w:val="16"/>
              </w:rPr>
              <w:t>383</w:t>
            </w:r>
          </w:p>
        </w:tc>
      </w:tr>
      <w:tr w:rsidR="00EB2D1B" w:rsidRPr="00514FA0" w:rsidTr="00EB2D1B">
        <w:trPr>
          <w:trHeight w:val="371"/>
        </w:trPr>
        <w:tc>
          <w:tcPr>
            <w:tcW w:w="10608" w:type="dxa"/>
            <w:gridSpan w:val="7"/>
            <w:tcBorders>
              <w:top w:val="nil"/>
              <w:left w:val="nil"/>
              <w:bottom w:val="nil"/>
              <w:right w:val="nil"/>
            </w:tcBorders>
            <w:shd w:val="clear" w:color="auto" w:fill="auto"/>
            <w:vAlign w:val="bottom"/>
          </w:tcPr>
          <w:p w:rsidR="00EB2D1B" w:rsidRPr="00514FA0" w:rsidRDefault="00EB2D1B" w:rsidP="00EB2D1B">
            <w:pPr>
              <w:jc w:val="center"/>
              <w:rPr>
                <w:b/>
                <w:bCs/>
              </w:rPr>
            </w:pPr>
            <w:r w:rsidRPr="00514FA0">
              <w:rPr>
                <w:b/>
                <w:bCs/>
              </w:rPr>
              <w:t>1. ДОХОДЫ БЮДЖЕТА</w:t>
            </w:r>
          </w:p>
        </w:tc>
      </w:tr>
      <w:tr w:rsidR="00EB2D1B" w:rsidTr="00EB2D1B">
        <w:trPr>
          <w:trHeight w:val="285"/>
        </w:trPr>
        <w:tc>
          <w:tcPr>
            <w:tcW w:w="3255" w:type="dxa"/>
            <w:tcBorders>
              <w:top w:val="nil"/>
              <w:left w:val="nil"/>
              <w:bottom w:val="single" w:sz="4" w:space="0" w:color="auto"/>
              <w:right w:val="nil"/>
            </w:tcBorders>
            <w:shd w:val="clear" w:color="auto" w:fill="auto"/>
            <w:noWrap/>
            <w:vAlign w:val="bottom"/>
          </w:tcPr>
          <w:p w:rsidR="00EB2D1B" w:rsidRDefault="00EB2D1B" w:rsidP="00EB2D1B">
            <w:pPr>
              <w:rPr>
                <w:rFonts w:ascii="Arial" w:hAnsi="Arial" w:cs="Arial"/>
                <w:sz w:val="16"/>
                <w:szCs w:val="16"/>
              </w:rPr>
            </w:pPr>
            <w:r>
              <w:rPr>
                <w:rFonts w:ascii="Arial" w:hAnsi="Arial" w:cs="Arial"/>
                <w:sz w:val="16"/>
                <w:szCs w:val="16"/>
              </w:rPr>
              <w:t> </w:t>
            </w:r>
          </w:p>
        </w:tc>
        <w:tc>
          <w:tcPr>
            <w:tcW w:w="597" w:type="dxa"/>
            <w:tcBorders>
              <w:top w:val="nil"/>
              <w:left w:val="nil"/>
              <w:bottom w:val="single" w:sz="4" w:space="0" w:color="auto"/>
              <w:right w:val="nil"/>
            </w:tcBorders>
            <w:shd w:val="clear" w:color="auto" w:fill="auto"/>
            <w:noWrap/>
            <w:vAlign w:val="bottom"/>
          </w:tcPr>
          <w:p w:rsidR="00EB2D1B" w:rsidRDefault="00EB2D1B" w:rsidP="00EB2D1B">
            <w:pPr>
              <w:rPr>
                <w:rFonts w:ascii="Arial" w:hAnsi="Arial" w:cs="Arial"/>
                <w:sz w:val="16"/>
                <w:szCs w:val="16"/>
              </w:rPr>
            </w:pPr>
            <w:r>
              <w:rPr>
                <w:rFonts w:ascii="Arial" w:hAnsi="Arial" w:cs="Arial"/>
                <w:sz w:val="16"/>
                <w:szCs w:val="16"/>
              </w:rPr>
              <w:t> </w:t>
            </w:r>
          </w:p>
        </w:tc>
        <w:tc>
          <w:tcPr>
            <w:tcW w:w="2268" w:type="dxa"/>
            <w:tcBorders>
              <w:top w:val="nil"/>
              <w:left w:val="nil"/>
              <w:bottom w:val="single" w:sz="4" w:space="0" w:color="auto"/>
              <w:right w:val="nil"/>
            </w:tcBorders>
            <w:shd w:val="clear" w:color="auto" w:fill="auto"/>
            <w:noWrap/>
            <w:vAlign w:val="bottom"/>
          </w:tcPr>
          <w:p w:rsidR="00EB2D1B" w:rsidRDefault="00EB2D1B" w:rsidP="00EB2D1B">
            <w:pPr>
              <w:rPr>
                <w:rFonts w:ascii="Arial" w:hAnsi="Arial" w:cs="Arial"/>
                <w:sz w:val="16"/>
                <w:szCs w:val="16"/>
              </w:rPr>
            </w:pPr>
            <w:r>
              <w:rPr>
                <w:rFonts w:ascii="Arial" w:hAnsi="Arial" w:cs="Arial"/>
                <w:sz w:val="16"/>
                <w:szCs w:val="16"/>
              </w:rPr>
              <w:t> </w:t>
            </w:r>
          </w:p>
        </w:tc>
        <w:tc>
          <w:tcPr>
            <w:tcW w:w="1496" w:type="dxa"/>
            <w:gridSpan w:val="2"/>
            <w:tcBorders>
              <w:top w:val="nil"/>
              <w:left w:val="nil"/>
              <w:bottom w:val="single" w:sz="4" w:space="0" w:color="auto"/>
              <w:right w:val="nil"/>
            </w:tcBorders>
            <w:shd w:val="clear" w:color="auto" w:fill="auto"/>
            <w:noWrap/>
            <w:vAlign w:val="bottom"/>
          </w:tcPr>
          <w:p w:rsidR="00EB2D1B" w:rsidRDefault="00EB2D1B" w:rsidP="00EB2D1B">
            <w:pPr>
              <w:rPr>
                <w:rFonts w:ascii="Arial" w:hAnsi="Arial" w:cs="Arial"/>
                <w:sz w:val="16"/>
                <w:szCs w:val="16"/>
              </w:rPr>
            </w:pPr>
            <w:r>
              <w:rPr>
                <w:rFonts w:ascii="Arial" w:hAnsi="Arial" w:cs="Arial"/>
                <w:sz w:val="16"/>
                <w:szCs w:val="16"/>
              </w:rPr>
              <w:t> </w:t>
            </w:r>
          </w:p>
        </w:tc>
        <w:tc>
          <w:tcPr>
            <w:tcW w:w="1496" w:type="dxa"/>
            <w:tcBorders>
              <w:top w:val="nil"/>
              <w:left w:val="nil"/>
              <w:bottom w:val="single" w:sz="4" w:space="0" w:color="auto"/>
              <w:right w:val="nil"/>
            </w:tcBorders>
            <w:shd w:val="clear" w:color="auto" w:fill="auto"/>
            <w:noWrap/>
            <w:vAlign w:val="bottom"/>
          </w:tcPr>
          <w:p w:rsidR="00EB2D1B" w:rsidRDefault="00EB2D1B" w:rsidP="00EB2D1B">
            <w:pPr>
              <w:rPr>
                <w:rFonts w:ascii="Arial" w:hAnsi="Arial" w:cs="Arial"/>
                <w:sz w:val="16"/>
                <w:szCs w:val="16"/>
              </w:rPr>
            </w:pPr>
            <w:r>
              <w:rPr>
                <w:rFonts w:ascii="Arial" w:hAnsi="Arial" w:cs="Arial"/>
                <w:sz w:val="16"/>
                <w:szCs w:val="16"/>
              </w:rPr>
              <w:t> </w:t>
            </w:r>
          </w:p>
        </w:tc>
        <w:tc>
          <w:tcPr>
            <w:tcW w:w="1496" w:type="dxa"/>
            <w:tcBorders>
              <w:top w:val="nil"/>
              <w:left w:val="nil"/>
              <w:bottom w:val="single" w:sz="4" w:space="0" w:color="auto"/>
              <w:right w:val="nil"/>
            </w:tcBorders>
            <w:shd w:val="clear" w:color="auto" w:fill="auto"/>
            <w:noWrap/>
            <w:vAlign w:val="bottom"/>
          </w:tcPr>
          <w:p w:rsidR="00EB2D1B" w:rsidRDefault="00EB2D1B" w:rsidP="00EB2D1B">
            <w:pPr>
              <w:rPr>
                <w:rFonts w:ascii="Arial" w:hAnsi="Arial" w:cs="Arial"/>
                <w:sz w:val="16"/>
                <w:szCs w:val="16"/>
              </w:rPr>
            </w:pPr>
            <w:r>
              <w:rPr>
                <w:rFonts w:ascii="Arial" w:hAnsi="Arial" w:cs="Arial"/>
                <w:sz w:val="16"/>
                <w:szCs w:val="16"/>
              </w:rPr>
              <w:t> </w:t>
            </w:r>
          </w:p>
        </w:tc>
      </w:tr>
      <w:tr w:rsidR="00EB2D1B" w:rsidRPr="00AE08CE" w:rsidTr="00EB2D1B">
        <w:trPr>
          <w:trHeight w:val="420"/>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2D1B" w:rsidRPr="00AE08CE" w:rsidRDefault="00EB2D1B" w:rsidP="00EB2D1B">
            <w:pPr>
              <w:jc w:val="center"/>
              <w:rPr>
                <w:sz w:val="18"/>
                <w:szCs w:val="18"/>
              </w:rPr>
            </w:pPr>
            <w:r w:rsidRPr="00AE08CE">
              <w:rPr>
                <w:sz w:val="18"/>
                <w:szCs w:val="18"/>
              </w:rPr>
              <w:t>Наименование показателя</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2D1B" w:rsidRPr="00AE08CE" w:rsidRDefault="00EB2D1B" w:rsidP="00EB2D1B">
            <w:pPr>
              <w:jc w:val="center"/>
              <w:rPr>
                <w:sz w:val="18"/>
                <w:szCs w:val="18"/>
              </w:rPr>
            </w:pPr>
            <w:r w:rsidRPr="00AE08CE">
              <w:rPr>
                <w:sz w:val="18"/>
                <w:szCs w:val="18"/>
              </w:rPr>
              <w:t>Код строки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2D1B" w:rsidRPr="00AE08CE" w:rsidRDefault="00EB2D1B" w:rsidP="00EB2D1B">
            <w:pPr>
              <w:jc w:val="center"/>
              <w:rPr>
                <w:sz w:val="18"/>
                <w:szCs w:val="18"/>
              </w:rPr>
            </w:pPr>
            <w:r w:rsidRPr="00AE08CE">
              <w:rPr>
                <w:sz w:val="18"/>
                <w:szCs w:val="18"/>
              </w:rPr>
              <w:t>Код дохода по бюджетной классификации</w:t>
            </w:r>
          </w:p>
        </w:tc>
        <w:tc>
          <w:tcPr>
            <w:tcW w:w="1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2D1B" w:rsidRPr="00AE08CE" w:rsidRDefault="00EB2D1B" w:rsidP="00EB2D1B">
            <w:pPr>
              <w:jc w:val="center"/>
              <w:rPr>
                <w:sz w:val="18"/>
                <w:szCs w:val="18"/>
              </w:rPr>
            </w:pPr>
            <w:r w:rsidRPr="00AE08CE">
              <w:rPr>
                <w:sz w:val="18"/>
                <w:szCs w:val="18"/>
              </w:rPr>
              <w:t xml:space="preserve">Утверждённые бюджетные </w:t>
            </w:r>
            <w:r w:rsidRPr="00AE08CE">
              <w:rPr>
                <w:sz w:val="18"/>
                <w:szCs w:val="18"/>
              </w:rPr>
              <w:br/>
              <w:t>назначения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2D1B" w:rsidRPr="00AE08CE" w:rsidRDefault="00EB2D1B" w:rsidP="00EB2D1B">
            <w:pPr>
              <w:jc w:val="center"/>
              <w:rPr>
                <w:sz w:val="18"/>
                <w:szCs w:val="18"/>
              </w:rPr>
            </w:pPr>
            <w:r w:rsidRPr="00AE08CE">
              <w:rPr>
                <w:sz w:val="18"/>
                <w:szCs w:val="18"/>
              </w:rPr>
              <w:t>Исполнено</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2D1B" w:rsidRPr="00AE08CE" w:rsidRDefault="00EB2D1B" w:rsidP="00EB2D1B">
            <w:pPr>
              <w:jc w:val="center"/>
              <w:rPr>
                <w:sz w:val="18"/>
                <w:szCs w:val="18"/>
              </w:rPr>
            </w:pPr>
            <w:r w:rsidRPr="00AE08CE">
              <w:rPr>
                <w:sz w:val="18"/>
                <w:szCs w:val="18"/>
              </w:rPr>
              <w:t xml:space="preserve">Не </w:t>
            </w:r>
            <w:proofErr w:type="spellStart"/>
            <w:r w:rsidRPr="00AE08CE">
              <w:rPr>
                <w:sz w:val="18"/>
                <w:szCs w:val="18"/>
              </w:rPr>
              <w:t>исполенные</w:t>
            </w:r>
            <w:proofErr w:type="spellEnd"/>
            <w:r w:rsidRPr="00AE08CE">
              <w:rPr>
                <w:sz w:val="18"/>
                <w:szCs w:val="18"/>
              </w:rPr>
              <w:t xml:space="preserve"> </w:t>
            </w:r>
            <w:r w:rsidRPr="00AE08CE">
              <w:rPr>
                <w:sz w:val="18"/>
                <w:szCs w:val="18"/>
              </w:rPr>
              <w:br/>
              <w:t>назначения</w:t>
            </w:r>
          </w:p>
        </w:tc>
      </w:tr>
      <w:tr w:rsidR="00EB2D1B" w:rsidTr="00EB2D1B">
        <w:trPr>
          <w:trHeight w:val="255"/>
        </w:trPr>
        <w:tc>
          <w:tcPr>
            <w:tcW w:w="3255" w:type="dxa"/>
            <w:vMerge/>
            <w:tcBorders>
              <w:top w:val="single" w:sz="4" w:space="0" w:color="auto"/>
              <w:left w:val="single" w:sz="4" w:space="0" w:color="auto"/>
              <w:bottom w:val="single" w:sz="4" w:space="0" w:color="auto"/>
              <w:right w:val="single" w:sz="4" w:space="0" w:color="auto"/>
            </w:tcBorders>
            <w:vAlign w:val="center"/>
          </w:tcPr>
          <w:p w:rsidR="00EB2D1B" w:rsidRDefault="00EB2D1B" w:rsidP="00EB2D1B">
            <w:pPr>
              <w:rPr>
                <w:rFonts w:ascii="Arial" w:hAnsi="Arial" w:cs="Arial"/>
                <w:sz w:val="16"/>
                <w:szCs w:val="16"/>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EB2D1B" w:rsidRDefault="00EB2D1B" w:rsidP="00EB2D1B">
            <w:pPr>
              <w:rPr>
                <w:rFonts w:ascii="Arial" w:hAnsi="Arial" w:cs="Arial"/>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B2D1B" w:rsidRDefault="00EB2D1B" w:rsidP="00EB2D1B">
            <w:pPr>
              <w:rPr>
                <w:rFonts w:ascii="Arial" w:hAnsi="Arial" w:cs="Arial"/>
                <w:sz w:val="16"/>
                <w:szCs w:val="16"/>
              </w:rPr>
            </w:pPr>
          </w:p>
        </w:tc>
        <w:tc>
          <w:tcPr>
            <w:tcW w:w="1496" w:type="dxa"/>
            <w:gridSpan w:val="2"/>
            <w:vMerge/>
            <w:tcBorders>
              <w:top w:val="single" w:sz="4" w:space="0" w:color="auto"/>
              <w:left w:val="single" w:sz="4" w:space="0" w:color="auto"/>
              <w:bottom w:val="single" w:sz="4" w:space="0" w:color="auto"/>
              <w:right w:val="single" w:sz="4" w:space="0" w:color="auto"/>
            </w:tcBorders>
            <w:vAlign w:val="center"/>
          </w:tcPr>
          <w:p w:rsidR="00EB2D1B" w:rsidRDefault="00EB2D1B" w:rsidP="00EB2D1B">
            <w:pPr>
              <w:rPr>
                <w:rFonts w:ascii="Arial CYR" w:hAnsi="Arial CYR" w:cs="Arial CYR"/>
                <w:sz w:val="16"/>
                <w:szCs w:val="16"/>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EB2D1B" w:rsidRDefault="00EB2D1B" w:rsidP="00EB2D1B">
            <w:pPr>
              <w:rPr>
                <w:rFonts w:ascii="Arial CYR" w:hAnsi="Arial CYR" w:cs="Arial CYR"/>
                <w:sz w:val="16"/>
                <w:szCs w:val="16"/>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EB2D1B" w:rsidRDefault="00EB2D1B" w:rsidP="00EB2D1B">
            <w:pPr>
              <w:rPr>
                <w:rFonts w:ascii="Arial CYR" w:hAnsi="Arial CYR" w:cs="Arial CYR"/>
                <w:sz w:val="16"/>
                <w:szCs w:val="16"/>
              </w:rPr>
            </w:pPr>
          </w:p>
        </w:tc>
      </w:tr>
      <w:tr w:rsidR="00EB2D1B" w:rsidRPr="00EA135C" w:rsidTr="00EB2D1B">
        <w:trPr>
          <w:trHeight w:val="255"/>
        </w:trPr>
        <w:tc>
          <w:tcPr>
            <w:tcW w:w="3255" w:type="dxa"/>
            <w:tcBorders>
              <w:top w:val="single" w:sz="4" w:space="0" w:color="auto"/>
              <w:left w:val="single" w:sz="4" w:space="0" w:color="auto"/>
              <w:bottom w:val="nil"/>
              <w:right w:val="single" w:sz="4" w:space="0" w:color="auto"/>
            </w:tcBorders>
            <w:vAlign w:val="bottom"/>
          </w:tcPr>
          <w:p w:rsidR="00EB2D1B" w:rsidRDefault="00EB2D1B">
            <w:pPr>
              <w:rPr>
                <w:rFonts w:ascii="Arial" w:hAnsi="Arial" w:cs="Arial"/>
                <w:sz w:val="18"/>
                <w:szCs w:val="18"/>
              </w:rPr>
            </w:pPr>
            <w:r>
              <w:rPr>
                <w:rFonts w:ascii="Arial" w:hAnsi="Arial" w:cs="Arial"/>
                <w:sz w:val="18"/>
                <w:szCs w:val="18"/>
              </w:rPr>
              <w:t>Доходы бюджета - всего</w:t>
            </w:r>
            <w:r>
              <w:rPr>
                <w:rFonts w:ascii="Arial" w:hAnsi="Arial" w:cs="Arial"/>
                <w:sz w:val="18"/>
                <w:szCs w:val="18"/>
              </w:rPr>
              <w:br/>
              <w:t>в том числе:</w:t>
            </w:r>
          </w:p>
        </w:tc>
        <w:tc>
          <w:tcPr>
            <w:tcW w:w="597" w:type="dxa"/>
            <w:tcBorders>
              <w:top w:val="single" w:sz="4" w:space="0" w:color="auto"/>
              <w:left w:val="single" w:sz="4" w:space="0" w:color="auto"/>
              <w:bottom w:val="nil"/>
              <w:right w:val="single" w:sz="4" w:space="0" w:color="auto"/>
            </w:tcBorders>
            <w:vAlign w:val="bottom"/>
          </w:tcPr>
          <w:p w:rsidR="00EB2D1B" w:rsidRDefault="00EB2D1B">
            <w:pPr>
              <w:jc w:val="center"/>
              <w:rPr>
                <w:rFonts w:ascii="Arial" w:hAnsi="Arial" w:cs="Arial"/>
                <w:sz w:val="18"/>
                <w:szCs w:val="18"/>
              </w:rPr>
            </w:pPr>
            <w:r>
              <w:rPr>
                <w:rFonts w:ascii="Arial" w:hAnsi="Arial" w:cs="Arial"/>
                <w:sz w:val="18"/>
                <w:szCs w:val="18"/>
              </w:rPr>
              <w:t>010</w:t>
            </w:r>
          </w:p>
        </w:tc>
        <w:tc>
          <w:tcPr>
            <w:tcW w:w="2268" w:type="dxa"/>
            <w:tcBorders>
              <w:top w:val="single" w:sz="4" w:space="0" w:color="auto"/>
              <w:left w:val="single" w:sz="4" w:space="0" w:color="auto"/>
              <w:bottom w:val="nil"/>
              <w:right w:val="single" w:sz="4" w:space="0" w:color="auto"/>
            </w:tcBorders>
            <w:vAlign w:val="bottom"/>
          </w:tcPr>
          <w:p w:rsidR="00EB2D1B" w:rsidRDefault="00EB2D1B">
            <w:pPr>
              <w:jc w:val="center"/>
              <w:rPr>
                <w:rFonts w:ascii="Arial" w:hAnsi="Arial" w:cs="Arial"/>
                <w:sz w:val="18"/>
                <w:szCs w:val="18"/>
              </w:rPr>
            </w:pPr>
            <w:proofErr w:type="spellStart"/>
            <w:r>
              <w:rPr>
                <w:rFonts w:ascii="Arial" w:hAnsi="Arial" w:cs="Arial"/>
                <w:sz w:val="18"/>
                <w:szCs w:val="18"/>
              </w:rPr>
              <w:t>x</w:t>
            </w:r>
            <w:proofErr w:type="spellEnd"/>
          </w:p>
        </w:tc>
        <w:tc>
          <w:tcPr>
            <w:tcW w:w="1496" w:type="dxa"/>
            <w:gridSpan w:val="2"/>
            <w:tcBorders>
              <w:top w:val="single" w:sz="4" w:space="0" w:color="auto"/>
              <w:left w:val="single" w:sz="4" w:space="0" w:color="auto"/>
              <w:bottom w:val="nil"/>
              <w:right w:val="single" w:sz="4" w:space="0" w:color="auto"/>
            </w:tcBorders>
            <w:vAlign w:val="bottom"/>
          </w:tcPr>
          <w:p w:rsidR="00EB2D1B" w:rsidRDefault="00EB2D1B">
            <w:pPr>
              <w:jc w:val="right"/>
              <w:rPr>
                <w:rFonts w:ascii="Arial" w:hAnsi="Arial" w:cs="Arial"/>
                <w:sz w:val="18"/>
                <w:szCs w:val="18"/>
              </w:rPr>
            </w:pPr>
            <w:r>
              <w:rPr>
                <w:rFonts w:ascii="Arial" w:hAnsi="Arial" w:cs="Arial"/>
                <w:sz w:val="18"/>
                <w:szCs w:val="18"/>
              </w:rPr>
              <w:t>672 096 482,40</w:t>
            </w:r>
          </w:p>
        </w:tc>
        <w:tc>
          <w:tcPr>
            <w:tcW w:w="1496" w:type="dxa"/>
            <w:tcBorders>
              <w:top w:val="single" w:sz="4" w:space="0" w:color="auto"/>
              <w:left w:val="single" w:sz="4" w:space="0" w:color="auto"/>
              <w:bottom w:val="nil"/>
              <w:right w:val="single" w:sz="4" w:space="0" w:color="auto"/>
            </w:tcBorders>
            <w:vAlign w:val="bottom"/>
          </w:tcPr>
          <w:p w:rsidR="00EB2D1B" w:rsidRDefault="00EB2D1B">
            <w:pPr>
              <w:jc w:val="right"/>
              <w:rPr>
                <w:rFonts w:ascii="Arial" w:hAnsi="Arial" w:cs="Arial"/>
                <w:sz w:val="18"/>
                <w:szCs w:val="18"/>
              </w:rPr>
            </w:pPr>
            <w:r>
              <w:rPr>
                <w:rFonts w:ascii="Arial" w:hAnsi="Arial" w:cs="Arial"/>
                <w:sz w:val="18"/>
                <w:szCs w:val="18"/>
              </w:rPr>
              <w:t>176 311 809,65</w:t>
            </w:r>
          </w:p>
        </w:tc>
        <w:tc>
          <w:tcPr>
            <w:tcW w:w="1496" w:type="dxa"/>
            <w:tcBorders>
              <w:top w:val="single" w:sz="4" w:space="0" w:color="auto"/>
              <w:left w:val="single" w:sz="4" w:space="0" w:color="auto"/>
              <w:bottom w:val="nil"/>
              <w:right w:val="single" w:sz="4" w:space="0" w:color="auto"/>
            </w:tcBorders>
            <w:vAlign w:val="bottom"/>
          </w:tcPr>
          <w:p w:rsidR="00EB2D1B" w:rsidRDefault="00EB2D1B">
            <w:pPr>
              <w:jc w:val="right"/>
              <w:rPr>
                <w:rFonts w:ascii="Arial" w:hAnsi="Arial" w:cs="Arial"/>
                <w:sz w:val="18"/>
                <w:szCs w:val="18"/>
              </w:rPr>
            </w:pPr>
            <w:r>
              <w:rPr>
                <w:rFonts w:ascii="Arial" w:hAnsi="Arial" w:cs="Arial"/>
                <w:sz w:val="18"/>
                <w:szCs w:val="18"/>
              </w:rPr>
              <w:t>495 784 672,75</w:t>
            </w:r>
          </w:p>
        </w:tc>
      </w:tr>
      <w:tr w:rsidR="00EB2D1B" w:rsidRPr="00EA135C" w:rsidTr="00EB2D1B">
        <w:trPr>
          <w:trHeight w:val="255"/>
        </w:trPr>
        <w:tc>
          <w:tcPr>
            <w:tcW w:w="3255" w:type="dxa"/>
            <w:tcBorders>
              <w:top w:val="nil"/>
              <w:left w:val="single" w:sz="4" w:space="0" w:color="auto"/>
              <w:bottom w:val="nil"/>
              <w:right w:val="single" w:sz="4" w:space="0" w:color="auto"/>
            </w:tcBorders>
            <w:vAlign w:val="bottom"/>
          </w:tcPr>
          <w:p w:rsidR="00EB2D1B" w:rsidRDefault="00EB2D1B" w:rsidP="008F5C73">
            <w:pPr>
              <w:rPr>
                <w:rFonts w:ascii="Arial" w:hAnsi="Arial" w:cs="Arial"/>
                <w:i/>
                <w:iCs/>
                <w:sz w:val="18"/>
                <w:szCs w:val="18"/>
              </w:rPr>
            </w:pPr>
            <w:r>
              <w:rPr>
                <w:rFonts w:ascii="Arial" w:hAnsi="Arial" w:cs="Arial"/>
                <w:i/>
                <w:iCs/>
                <w:sz w:val="18"/>
                <w:szCs w:val="18"/>
              </w:rPr>
              <w:t xml:space="preserve">    Налог на доходы физических лиц с доходов, источником которых является налоговый агент</w:t>
            </w:r>
            <w:proofErr w:type="gramStart"/>
            <w:r>
              <w:rPr>
                <w:rFonts w:ascii="Arial" w:hAnsi="Arial" w:cs="Arial"/>
                <w:i/>
                <w:iCs/>
                <w:sz w:val="18"/>
                <w:szCs w:val="18"/>
              </w:rPr>
              <w:t xml:space="preserve"> ,</w:t>
            </w:r>
            <w:proofErr w:type="gramEnd"/>
            <w:r>
              <w:rPr>
                <w:rFonts w:ascii="Arial" w:hAnsi="Arial" w:cs="Arial"/>
                <w:i/>
                <w:iCs/>
                <w:sz w:val="18"/>
                <w:szCs w:val="18"/>
              </w:rPr>
              <w:t>за исключением доходов, в отношении которых исчисление и уплата осуществляются в соответствии со статьями 227,227,и 228 НК РФ</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00010102010010000110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267 550 000,00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267 550 000,00</w:t>
            </w:r>
          </w:p>
        </w:tc>
      </w:tr>
      <w:tr w:rsidR="00EB2D1B" w:rsidRPr="00EA135C"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proofErr w:type="gramStart"/>
            <w:r>
              <w:rPr>
                <w:rFonts w:ascii="Arial" w:hAnsi="Arial" w:cs="Arial"/>
                <w:i/>
                <w:iCs/>
                <w:sz w:val="18"/>
                <w:szCs w:val="18"/>
              </w:rPr>
              <w:t xml:space="preserve"> ,</w:t>
            </w:r>
            <w:proofErr w:type="gramEnd"/>
            <w:r>
              <w:rPr>
                <w:rFonts w:ascii="Arial" w:hAnsi="Arial" w:cs="Arial"/>
                <w:i/>
                <w:iCs/>
                <w:sz w:val="18"/>
                <w:szCs w:val="18"/>
              </w:rPr>
              <w:t>занимающихся частной практикой ,</w:t>
            </w:r>
            <w:proofErr w:type="spellStart"/>
            <w:r>
              <w:rPr>
                <w:rFonts w:ascii="Arial" w:hAnsi="Arial" w:cs="Arial"/>
                <w:i/>
                <w:iCs/>
                <w:sz w:val="18"/>
                <w:szCs w:val="18"/>
              </w:rPr>
              <w:t>адвокатов,учредивших</w:t>
            </w:r>
            <w:proofErr w:type="spellEnd"/>
            <w:r>
              <w:rPr>
                <w:rFonts w:ascii="Arial" w:hAnsi="Arial" w:cs="Arial"/>
                <w:i/>
                <w:iCs/>
                <w:sz w:val="18"/>
                <w:szCs w:val="18"/>
              </w:rPr>
              <w:t xml:space="preserve">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00010102020010000110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1 020 000,00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1 020 000,00</w:t>
            </w:r>
          </w:p>
        </w:tc>
      </w:tr>
      <w:tr w:rsidR="00EB2D1B" w:rsidRPr="00EA135C"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00010102030010000110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7 150 000,00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7 150 000,00</w:t>
            </w:r>
          </w:p>
        </w:tc>
      </w:tr>
      <w:tr w:rsidR="00EB2D1B" w:rsidRPr="00EA135C"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 Налогового Кодекса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00010102040010000110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1 400 000,00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1 400 000,00</w:t>
            </w:r>
          </w:p>
        </w:tc>
      </w:tr>
      <w:tr w:rsidR="00EB2D1B" w:rsidRPr="00EA135C"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Денежные взыскания (штрафы) за административные правонарушения в области государственного регулирования </w:t>
            </w:r>
            <w:r>
              <w:rPr>
                <w:rFonts w:ascii="Arial" w:hAnsi="Arial" w:cs="Arial"/>
                <w:i/>
                <w:iCs/>
                <w:sz w:val="18"/>
                <w:szCs w:val="18"/>
              </w:rPr>
              <w:lastRenderedPageBreak/>
              <w:t>производства и оборота этилового спирта, алкогольной, спиртосодержащей и табачной продукции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lastRenderedPageBreak/>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00011608000010000140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70 000,00</w:t>
            </w:r>
          </w:p>
        </w:tc>
      </w:tr>
      <w:tr w:rsidR="00EB2D1B" w:rsidRPr="00EA135C"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00011690050050000140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2 230 000,00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2 230 000,00</w:t>
            </w:r>
          </w:p>
        </w:tc>
      </w:tr>
      <w:tr w:rsidR="00EB2D1B" w:rsidRPr="00EA135C"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Плата за выбросы загрязняющих веществ в атмосферный воздух стационарными объектами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04811201010016000120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76 158,76</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-76 158,76</w:t>
            </w:r>
          </w:p>
        </w:tc>
      </w:tr>
      <w:tr w:rsidR="00EB2D1B" w:rsidRPr="00EA135C"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Плата за выбросы загрязняющих веществ в атмосферный воздух передвижными объектами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04811201020016000120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624,16</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-624,16</w:t>
            </w:r>
          </w:p>
        </w:tc>
      </w:tr>
      <w:tr w:rsidR="00EB2D1B" w:rsidRPr="00EA135C"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Плата за сбросы загрязняющих веществ в водные объекты</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04811201030016000120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218 700,71</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-218 700,71</w:t>
            </w:r>
          </w:p>
        </w:tc>
      </w:tr>
      <w:tr w:rsidR="00EB2D1B" w:rsidRPr="00EA135C"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Плата за размещение отходов производства и потребления</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04811201040010000120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1 754 000,00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1 754 000,00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Плата за размещение отходов производства и потребления</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04811201040016000120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105 891,95</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-105 891,95</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Денежные взыскания (штрафы) за нарушение земельного законодательства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07211625060010000140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190 000,00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190 000,00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rsidP="00EB2D1B">
            <w:pPr>
              <w:rPr>
                <w:rFonts w:ascii="Arial" w:hAnsi="Arial" w:cs="Arial"/>
                <w:i/>
                <w:iCs/>
                <w:sz w:val="18"/>
                <w:szCs w:val="18"/>
              </w:rPr>
            </w:pPr>
            <w:r>
              <w:rPr>
                <w:rFonts w:ascii="Arial" w:hAnsi="Arial" w:cs="Arial"/>
                <w:i/>
                <w:iCs/>
                <w:sz w:val="18"/>
                <w:szCs w:val="18"/>
              </w:rPr>
              <w:t xml:space="preserve">   Денежные взыскания (штрафы) за нарушение земельного законодательства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08111625060016000140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1 100,00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-1 100,00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14111628000010000140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530 000,00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530 000,00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Денежные взыскания за нарушение законодательства в области обеспечения </w:t>
            </w:r>
            <w:proofErr w:type="spellStart"/>
            <w:r>
              <w:rPr>
                <w:rFonts w:ascii="Arial" w:hAnsi="Arial" w:cs="Arial"/>
                <w:i/>
                <w:iCs/>
                <w:sz w:val="18"/>
                <w:szCs w:val="18"/>
              </w:rPr>
              <w:t>санитарно-эпидимиологического</w:t>
            </w:r>
            <w:proofErr w:type="spellEnd"/>
            <w:r>
              <w:rPr>
                <w:rFonts w:ascii="Arial" w:hAnsi="Arial" w:cs="Arial"/>
                <w:i/>
                <w:iCs/>
                <w:sz w:val="18"/>
                <w:szCs w:val="18"/>
              </w:rPr>
              <w:t xml:space="preserve"> благополучия человека и законодательства в сфере защиты прав потребителей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14111628000016000140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74 500,00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-74 500,00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на доходы физических лиц с доходов, полученных в виде дивидендов от долевого участия в деятельности организаций*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18210102010011000110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61 869 920,86</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-61 869 920,86</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на доходы физических лиц с доходов, полученных в виде дивидендов от долевого участия в деятельности организаций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18210102010012000110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24 256,24</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-24 256,24</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на доходы физических лиц с доходов, полученных в виде дивидендов от долевого участия в деятельности организаций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18210102010013000110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26 510,66</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-26 510,66</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rsidP="00EB2D1B">
            <w:pPr>
              <w:rPr>
                <w:rFonts w:ascii="Arial" w:hAnsi="Arial" w:cs="Arial"/>
                <w:i/>
                <w:iCs/>
                <w:sz w:val="18"/>
                <w:szCs w:val="18"/>
              </w:rPr>
            </w:pPr>
            <w:r>
              <w:rPr>
                <w:rFonts w:ascii="Arial" w:hAnsi="Arial" w:cs="Arial"/>
                <w:i/>
                <w:iCs/>
                <w:sz w:val="18"/>
                <w:szCs w:val="18"/>
              </w:rPr>
              <w:t xml:space="preserve">   НДФЛ с доходов в виде </w:t>
            </w:r>
            <w:proofErr w:type="spellStart"/>
            <w:r>
              <w:rPr>
                <w:rFonts w:ascii="Arial" w:hAnsi="Arial" w:cs="Arial"/>
                <w:i/>
                <w:iCs/>
                <w:sz w:val="18"/>
                <w:szCs w:val="18"/>
              </w:rPr>
              <w:t>дивидентов</w:t>
            </w:r>
            <w:proofErr w:type="spellEnd"/>
            <w:r>
              <w:rPr>
                <w:rFonts w:ascii="Arial" w:hAnsi="Arial" w:cs="Arial"/>
                <w:i/>
                <w:iCs/>
                <w:sz w:val="18"/>
                <w:szCs w:val="18"/>
              </w:rPr>
              <w:t xml:space="preserve"> от долевого участия</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18210102010014000110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-4 424,16</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4 424,16</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w:t>
            </w:r>
            <w:proofErr w:type="gramStart"/>
            <w:r>
              <w:rPr>
                <w:rFonts w:ascii="Arial" w:hAnsi="Arial" w:cs="Arial"/>
                <w:i/>
                <w:iCs/>
                <w:sz w:val="18"/>
                <w:szCs w:val="18"/>
              </w:rPr>
              <w:t>Налог на доходы с физических лиц (перерасчеты,</w:t>
            </w:r>
            <w:r w:rsidR="008F5C73">
              <w:rPr>
                <w:rFonts w:ascii="Arial" w:hAnsi="Arial" w:cs="Arial"/>
                <w:i/>
                <w:iCs/>
                <w:sz w:val="18"/>
                <w:szCs w:val="18"/>
              </w:rPr>
              <w:t xml:space="preserve"> </w:t>
            </w:r>
            <w:r>
              <w:rPr>
                <w:rFonts w:ascii="Arial" w:hAnsi="Arial" w:cs="Arial"/>
                <w:i/>
                <w:iCs/>
                <w:sz w:val="18"/>
                <w:szCs w:val="18"/>
              </w:rPr>
              <w:t>недоимка и задолженность по соответствующему платежу</w:t>
            </w:r>
            <w:proofErr w:type="gramEnd"/>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18210102020011000110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176 178,24</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-176 178,24</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rsidP="00EB2D1B">
            <w:pPr>
              <w:rPr>
                <w:rFonts w:ascii="Arial" w:hAnsi="Arial" w:cs="Arial"/>
                <w:i/>
                <w:iCs/>
                <w:sz w:val="18"/>
                <w:szCs w:val="18"/>
              </w:rPr>
            </w:pPr>
            <w:r>
              <w:rPr>
                <w:rFonts w:ascii="Arial" w:hAnsi="Arial" w:cs="Arial"/>
                <w:i/>
                <w:iCs/>
                <w:sz w:val="18"/>
                <w:szCs w:val="18"/>
              </w:rPr>
              <w:t xml:space="preserve">   Налог на доходы физических лиц с доходов, облагаемых по налоговой ставке (пени и проценты)</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18210102020012000110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679,42</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-679,42</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на доходы с физ. лиц с доходов (штрафы)</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18210102020013000110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8 414,56</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-8 414,56</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rsidP="00EB2D1B">
            <w:pPr>
              <w:rPr>
                <w:rFonts w:ascii="Arial" w:hAnsi="Arial" w:cs="Arial"/>
                <w:i/>
                <w:iCs/>
                <w:sz w:val="18"/>
                <w:szCs w:val="18"/>
              </w:rPr>
            </w:pPr>
            <w:r>
              <w:rPr>
                <w:rFonts w:ascii="Arial" w:hAnsi="Arial" w:cs="Arial"/>
                <w:i/>
                <w:iCs/>
                <w:sz w:val="18"/>
                <w:szCs w:val="18"/>
              </w:rPr>
              <w:t xml:space="preserve">   Налог на доходы физ. лиц  с доходов, полученных от осуществления деятельности физ</w:t>
            </w:r>
            <w:proofErr w:type="gramStart"/>
            <w:r>
              <w:rPr>
                <w:rFonts w:ascii="Arial" w:hAnsi="Arial" w:cs="Arial"/>
                <w:i/>
                <w:iCs/>
                <w:sz w:val="18"/>
                <w:szCs w:val="18"/>
              </w:rPr>
              <w:t>.л</w:t>
            </w:r>
            <w:proofErr w:type="gramEnd"/>
            <w:r>
              <w:rPr>
                <w:rFonts w:ascii="Arial" w:hAnsi="Arial" w:cs="Arial"/>
                <w:i/>
                <w:iCs/>
                <w:sz w:val="18"/>
                <w:szCs w:val="18"/>
              </w:rPr>
              <w:t xml:space="preserve">ицами, зарегистрированных в качестве индивидуальных </w:t>
            </w:r>
            <w:r>
              <w:rPr>
                <w:rFonts w:ascii="Arial" w:hAnsi="Arial" w:cs="Arial"/>
                <w:i/>
                <w:iCs/>
                <w:sz w:val="18"/>
                <w:szCs w:val="18"/>
              </w:rPr>
              <w:lastRenderedPageBreak/>
              <w:t>предпринимателей,</w:t>
            </w:r>
          </w:p>
          <w:p w:rsidR="00EB2D1B" w:rsidRDefault="00EB2D1B" w:rsidP="00EB2D1B">
            <w:pPr>
              <w:rPr>
                <w:rFonts w:ascii="Arial" w:hAnsi="Arial" w:cs="Arial"/>
                <w:i/>
                <w:iCs/>
                <w:sz w:val="18"/>
                <w:szCs w:val="18"/>
              </w:rPr>
            </w:pPr>
            <w:r>
              <w:rPr>
                <w:rFonts w:ascii="Arial" w:hAnsi="Arial" w:cs="Arial"/>
                <w:i/>
                <w:iCs/>
                <w:sz w:val="18"/>
                <w:szCs w:val="18"/>
              </w:rPr>
              <w:t xml:space="preserve">нотариусов занимающихся частной практикой  </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lastRenderedPageBreak/>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18210102020014000110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1 029,60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-1 029,60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lastRenderedPageBreak/>
              <w:t xml:space="preserve">   Налог на доходы физических лиц с доходов,  полученных физическими лицами, не являющимися налоговыми резидентами Российской Федерации*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18210102030011000110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-90 254,40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90 254,40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на доходы физических лиц с доходов, полученных физическими лицами, не являющимися налоговыми резидентами Российской Федерации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18210102030012000110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7,71</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-7,71</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на доходы физических лиц с доходов, полученных физическими лицами, не являющимися налоговыми резидентами Российской Федерации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18210102030013000110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1 920,00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-1 920,00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на доходы физических лиц с доходов, полученных физическими лицами, не являющимися налоговыми резидентами РФ</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18210102030014000110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480,00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-480,00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w:t>
            </w:r>
            <w:proofErr w:type="gramStart"/>
            <w:r>
              <w:rPr>
                <w:rFonts w:ascii="Arial" w:hAnsi="Arial" w:cs="Arial"/>
                <w:i/>
                <w:iCs/>
                <w:sz w:val="18"/>
                <w:szCs w:val="18"/>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Pr>
                <w:rFonts w:ascii="Arial" w:hAnsi="Arial" w:cs="Arial"/>
                <w:i/>
                <w:iCs/>
                <w:sz w:val="18"/>
                <w:szCs w:val="18"/>
              </w:rPr>
              <w:t xml:space="preserve"> </w:t>
            </w:r>
            <w:proofErr w:type="gramStart"/>
            <w:r>
              <w:rPr>
                <w:rFonts w:ascii="Arial" w:hAnsi="Arial" w:cs="Arial"/>
                <w:i/>
                <w:iCs/>
                <w:sz w:val="18"/>
                <w:szCs w:val="18"/>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18210102040011000110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9 400,00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-9 400,00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rsidP="00EB2D1B">
            <w:pPr>
              <w:rPr>
                <w:rFonts w:ascii="Arial" w:hAnsi="Arial" w:cs="Arial"/>
                <w:i/>
                <w:iCs/>
                <w:sz w:val="18"/>
                <w:szCs w:val="18"/>
              </w:rPr>
            </w:pPr>
            <w:r>
              <w:rPr>
                <w:rFonts w:ascii="Arial" w:hAnsi="Arial" w:cs="Arial"/>
                <w:i/>
                <w:iCs/>
                <w:sz w:val="18"/>
                <w:szCs w:val="18"/>
              </w:rPr>
              <w:t xml:space="preserve">   Налог на доходы физических лиц с доходов, полученных в виде выигрышей и призов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18210102040011000110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132 720,00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-132 720,00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единый налог на вменённый доход  для отдельных видов деятельности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18210502010020000110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54 030 000,00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54 030 000,00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Единый налог на вмененный доход</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18210502010021000110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10 954 710,65</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-10 954 710,65</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Единый налог на вмененный доход для отдельных видов деятельност</w:t>
            </w:r>
            <w:proofErr w:type="gramStart"/>
            <w:r>
              <w:rPr>
                <w:rFonts w:ascii="Arial" w:hAnsi="Arial" w:cs="Arial"/>
                <w:i/>
                <w:iCs/>
                <w:sz w:val="18"/>
                <w:szCs w:val="18"/>
              </w:rPr>
              <w:t>и(</w:t>
            </w:r>
            <w:proofErr w:type="gramEnd"/>
            <w:r>
              <w:rPr>
                <w:rFonts w:ascii="Arial" w:hAnsi="Arial" w:cs="Arial"/>
                <w:i/>
                <w:iCs/>
                <w:sz w:val="18"/>
                <w:szCs w:val="18"/>
              </w:rPr>
              <w:t>пени)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18210502010022000110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8 756,92</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-8 756,92</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Единый налог на вмененный доход для отдельных видов деятельност</w:t>
            </w:r>
            <w:proofErr w:type="gramStart"/>
            <w:r>
              <w:rPr>
                <w:rFonts w:ascii="Arial" w:hAnsi="Arial" w:cs="Arial"/>
                <w:i/>
                <w:iCs/>
                <w:sz w:val="18"/>
                <w:szCs w:val="18"/>
              </w:rPr>
              <w:t>и(</w:t>
            </w:r>
            <w:proofErr w:type="gramEnd"/>
            <w:r>
              <w:rPr>
                <w:rFonts w:ascii="Arial" w:hAnsi="Arial" w:cs="Arial"/>
                <w:i/>
                <w:iCs/>
                <w:sz w:val="18"/>
                <w:szCs w:val="18"/>
              </w:rPr>
              <w:t>уплата штрафа)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18210502010023000110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16 651,80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-16 651,80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Единый налог на вмененный доход для отдельных видов деятельност</w:t>
            </w:r>
            <w:proofErr w:type="gramStart"/>
            <w:r>
              <w:rPr>
                <w:rFonts w:ascii="Arial" w:hAnsi="Arial" w:cs="Arial"/>
                <w:i/>
                <w:iCs/>
                <w:sz w:val="18"/>
                <w:szCs w:val="18"/>
              </w:rPr>
              <w:t>и(</w:t>
            </w:r>
            <w:proofErr w:type="gramEnd"/>
            <w:r>
              <w:rPr>
                <w:rFonts w:ascii="Arial" w:hAnsi="Arial" w:cs="Arial"/>
                <w:i/>
                <w:iCs/>
                <w:sz w:val="18"/>
                <w:szCs w:val="18"/>
              </w:rPr>
              <w:t xml:space="preserve">за налоговые </w:t>
            </w:r>
            <w:proofErr w:type="spellStart"/>
            <w:r>
              <w:rPr>
                <w:rFonts w:ascii="Arial" w:hAnsi="Arial" w:cs="Arial"/>
                <w:i/>
                <w:iCs/>
                <w:sz w:val="18"/>
                <w:szCs w:val="18"/>
              </w:rPr>
              <w:t>периоды,истекшие</w:t>
            </w:r>
            <w:proofErr w:type="spellEnd"/>
            <w:r>
              <w:rPr>
                <w:rFonts w:ascii="Arial" w:hAnsi="Arial" w:cs="Arial"/>
                <w:i/>
                <w:iCs/>
                <w:sz w:val="18"/>
                <w:szCs w:val="18"/>
              </w:rPr>
              <w:t xml:space="preserve"> до 1 января </w:t>
            </w:r>
            <w:r>
              <w:rPr>
                <w:rFonts w:ascii="Arial" w:hAnsi="Arial" w:cs="Arial"/>
                <w:i/>
                <w:iCs/>
                <w:sz w:val="18"/>
                <w:szCs w:val="18"/>
              </w:rPr>
              <w:lastRenderedPageBreak/>
              <w:t>2011 года)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lastRenderedPageBreak/>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18210502020021000110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-48 933,00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48 933,00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lastRenderedPageBreak/>
              <w:t xml:space="preserve">   Единый налог на вмененный доход для отдельных видов деятельност</w:t>
            </w:r>
            <w:proofErr w:type="gramStart"/>
            <w:r>
              <w:rPr>
                <w:rFonts w:ascii="Arial" w:hAnsi="Arial" w:cs="Arial"/>
                <w:i/>
                <w:iCs/>
                <w:sz w:val="18"/>
                <w:szCs w:val="18"/>
              </w:rPr>
              <w:t>и(</w:t>
            </w:r>
            <w:proofErr w:type="gramEnd"/>
            <w:r>
              <w:rPr>
                <w:rFonts w:ascii="Arial" w:hAnsi="Arial" w:cs="Arial"/>
                <w:i/>
                <w:iCs/>
                <w:sz w:val="18"/>
                <w:szCs w:val="18"/>
              </w:rPr>
              <w:t>за налоговые периоды, истекшие до 1 января 2011 года, уплата пени)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18210502020022000110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4 109,59</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-4 109,59</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Единый налог на вмененный доход для отдельных видов деятельности (за налоговые периоды, истекшие до 1 января 2011 года, уплата штрафа)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18210502020023000110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520,22</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-520,22</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Единый налог на вмененный доход для отдельных видов деятельност</w:t>
            </w:r>
            <w:proofErr w:type="gramStart"/>
            <w:r>
              <w:rPr>
                <w:rFonts w:ascii="Arial" w:hAnsi="Arial" w:cs="Arial"/>
                <w:i/>
                <w:iCs/>
                <w:sz w:val="18"/>
                <w:szCs w:val="18"/>
              </w:rPr>
              <w:t>и(</w:t>
            </w:r>
            <w:proofErr w:type="gramEnd"/>
            <w:r>
              <w:rPr>
                <w:rFonts w:ascii="Arial" w:hAnsi="Arial" w:cs="Arial"/>
                <w:i/>
                <w:iCs/>
                <w:sz w:val="18"/>
                <w:szCs w:val="18"/>
              </w:rPr>
              <w:t>за налоговые периоды, истекшие до 1 января 2011 года)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18210502020024000110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-1 481,69</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1 481,69</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Единый сельскохозяйственный налог, взимаемый с налогоплательщиков, выбравших в качестве объекта налогообложения доходы, уменьшенные на величину расходов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18210503010011000110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65 000,00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117 630,45</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-52 630,45</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Единый сельскохозяйственный налог (за налоговые периоды, истекшие до 1 января 2011 года, уплата штрафа)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18210503020013000110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11,11</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-11,11</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18210803010010000110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4 305 000,00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4 305 000,00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Госпошлина по </w:t>
            </w:r>
            <w:proofErr w:type="gramStart"/>
            <w:r>
              <w:rPr>
                <w:rFonts w:ascii="Arial" w:hAnsi="Arial" w:cs="Arial"/>
                <w:i/>
                <w:iCs/>
                <w:sz w:val="18"/>
                <w:szCs w:val="18"/>
              </w:rPr>
              <w:t>делам</w:t>
            </w:r>
            <w:proofErr w:type="gramEnd"/>
            <w:r>
              <w:rPr>
                <w:rFonts w:ascii="Arial" w:hAnsi="Arial" w:cs="Arial"/>
                <w:i/>
                <w:iCs/>
                <w:sz w:val="18"/>
                <w:szCs w:val="18"/>
              </w:rPr>
              <w:t xml:space="preserve"> рассматриваемым в судах</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18210803010011000110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586 526,42</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-586 526,42</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rsidP="00EB2D1B">
            <w:pPr>
              <w:rPr>
                <w:rFonts w:ascii="Arial" w:hAnsi="Arial" w:cs="Arial"/>
                <w:i/>
                <w:iCs/>
                <w:sz w:val="18"/>
                <w:szCs w:val="18"/>
              </w:rPr>
            </w:pPr>
            <w:r>
              <w:rPr>
                <w:rFonts w:ascii="Arial" w:hAnsi="Arial" w:cs="Arial"/>
                <w:i/>
                <w:iCs/>
                <w:sz w:val="18"/>
                <w:szCs w:val="18"/>
              </w:rPr>
              <w:t xml:space="preserve">   Налог на прибыль организаций до 01.01.05</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18210901030051000110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339,90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-339,90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rsidP="00EB2D1B">
            <w:pPr>
              <w:rPr>
                <w:rFonts w:ascii="Arial" w:hAnsi="Arial" w:cs="Arial"/>
                <w:i/>
                <w:iCs/>
                <w:sz w:val="18"/>
                <w:szCs w:val="18"/>
              </w:rPr>
            </w:pPr>
            <w:r>
              <w:rPr>
                <w:rFonts w:ascii="Arial" w:hAnsi="Arial" w:cs="Arial"/>
                <w:i/>
                <w:iCs/>
                <w:sz w:val="18"/>
                <w:szCs w:val="18"/>
              </w:rPr>
              <w:t xml:space="preserve">   Налог на прибыль организаций до 01.01.2005</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18210901030052000110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426,31</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-426,31</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на прибыль организаций до 01.01.05</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18210901030053000110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-333,75</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333,75</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Налог с продаж</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18210906010022000110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115,15</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-115,15</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Целевые сборы с граждан и предприятий учреждений организаций на содержание милиции, благоустройство территории на нужды образования и другие цели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18210907033052000110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9,00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-9,00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18211603010010000140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30 000,00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Денежные взыскания за нарушение законодательства о налогах и сборах</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18211603010016000140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9 380,00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-9 380,00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Денежные взыскания за административные правонарушения в области налогов и сборов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18211603030016000140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18211606000010000140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20 000,00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lastRenderedPageBreak/>
              <w:t xml:space="preserve">   Прочие денежные взыскания (штрафы) за правонарушения в области дорожного движения</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18811630030010000140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20 960 000,00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20 960 000,00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Прочие денежные взыскания за правонарушения в области дорожного движения</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18811630030016000140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Прочие поступления от денежных взысканий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18811690050056000140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76 950,00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-76 950,00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Прочие поступления от денежных взысканий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19211690050056000140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307 100,00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-307 100,00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Денежные взыскания за нарушение земельного законодательства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32111625060016000140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76 000,00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-76 000,00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Прочие доходы от оказания платных услуг получателями средств бюджета муниципального района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40311301995050000130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4 762,79</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-4 762,79</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Субсидии бюджетам на обеспечение равной доступности  услуг общественного транспорта для отдельных категорий граждан</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40320202999057043151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493 000,00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96 905,70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396 094,30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Субсидии по ДЦП "Комплексные меры противодействия  злоупотреблению наркотиками и их незаконному обороту на 2012-2014 годы"</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40320202999057044151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23 000,00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23 000,00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Субсидия по ДЦП "Комплексные меры профилактики правонарушений во Владимирской области на 2010-2012 годы"</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40320202999057045151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15 000,00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15 000,00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муниципальных районов на государственную регистрацию актов гражданского состояния</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40320203003050000151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1 939 000,00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1 939 000,00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на составление списков  кандидатов в присяжные заседатели федеральных судов общей юрисдикции в Российской Федерации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40320203007050000151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43 000,00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43 000,00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на обеспечение деятельности комиссий по делам несовершеннолетних и защите их прав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40320203024056001151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674 000,00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168 500,00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505 500,00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на реализацию отдельных государственных полномочий по вопросам административного законодательства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40320203024056002151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339 000,00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84 750,00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254 250,00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не имеющих закрепленного жилого помещения</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40320203026050000151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17 300 000,00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12 300 000,00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5 000 000,00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w:t>
            </w:r>
            <w:proofErr w:type="gramStart"/>
            <w:r>
              <w:rPr>
                <w:rFonts w:ascii="Arial" w:hAnsi="Arial" w:cs="Arial"/>
                <w:i/>
                <w:iCs/>
                <w:sz w:val="18"/>
                <w:szCs w:val="18"/>
              </w:rPr>
              <w:t>м(</w:t>
            </w:r>
            <w:proofErr w:type="gramEnd"/>
            <w:r>
              <w:rPr>
                <w:rFonts w:ascii="Arial" w:hAnsi="Arial" w:cs="Arial"/>
                <w:i/>
                <w:iCs/>
                <w:sz w:val="18"/>
                <w:szCs w:val="18"/>
              </w:rPr>
              <w:t xml:space="preserve">фермерским)хозяйствам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rPr>
                <w:rFonts w:ascii="Arial" w:hAnsi="Arial" w:cs="Arial"/>
                <w:i/>
                <w:iCs/>
                <w:sz w:val="18"/>
                <w:szCs w:val="18"/>
              </w:rPr>
              <w:lastRenderedPageBreak/>
              <w:t>потребительских кооперативах в 2005-2011 г.</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lastRenderedPageBreak/>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40320203046050000151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1 673 690,00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442 000,00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1 231 690,00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rsidP="009B30DE">
            <w:pPr>
              <w:rPr>
                <w:rFonts w:ascii="Arial" w:hAnsi="Arial" w:cs="Arial"/>
                <w:i/>
                <w:iCs/>
                <w:sz w:val="18"/>
                <w:szCs w:val="18"/>
              </w:rPr>
            </w:pPr>
            <w:r>
              <w:rPr>
                <w:rFonts w:ascii="Arial" w:hAnsi="Arial" w:cs="Arial"/>
                <w:i/>
                <w:iCs/>
                <w:sz w:val="18"/>
                <w:szCs w:val="18"/>
              </w:rPr>
              <w:lastRenderedPageBreak/>
              <w:t xml:space="preserve">   Субвенции бюджетам муниципальных районов на обеспечение жильем нуждающихся</w:t>
            </w:r>
            <w:r w:rsidR="009B30DE">
              <w:rPr>
                <w:rFonts w:ascii="Arial" w:hAnsi="Arial" w:cs="Arial"/>
                <w:i/>
                <w:iCs/>
                <w:sz w:val="18"/>
                <w:szCs w:val="18"/>
              </w:rPr>
              <w:t xml:space="preserve"> </w:t>
            </w:r>
            <w:r>
              <w:rPr>
                <w:rFonts w:ascii="Arial" w:hAnsi="Arial" w:cs="Arial"/>
                <w:i/>
                <w:iCs/>
                <w:sz w:val="18"/>
                <w:szCs w:val="18"/>
              </w:rPr>
              <w:t>в улучшении жилищных условий  отдельных категорий граждан, установленных ФЗ "О ветеранах"</w:t>
            </w:r>
            <w:proofErr w:type="gramStart"/>
            <w:r>
              <w:rPr>
                <w:rFonts w:ascii="Arial" w:hAnsi="Arial" w:cs="Arial"/>
                <w:i/>
                <w:iCs/>
                <w:sz w:val="18"/>
                <w:szCs w:val="18"/>
              </w:rPr>
              <w:t>,в</w:t>
            </w:r>
            <w:proofErr w:type="gramEnd"/>
            <w:r>
              <w:rPr>
                <w:rFonts w:ascii="Arial" w:hAnsi="Arial" w:cs="Arial"/>
                <w:i/>
                <w:iCs/>
                <w:sz w:val="18"/>
                <w:szCs w:val="18"/>
              </w:rPr>
              <w:t xml:space="preserve"> соответствии  Указом Президента РФ от 7 мая 2008 года № 714"Об обеспечении жильем ветеранов Великой Отечественной войны 1941-1945г."</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40320203069050000151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2 120 400,00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2 120 400,00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муниципальных районов на обеспечение жильем отдельных категорий граждан,</w:t>
            </w:r>
            <w:r w:rsidR="009B30DE">
              <w:rPr>
                <w:rFonts w:ascii="Arial" w:hAnsi="Arial" w:cs="Arial"/>
                <w:i/>
                <w:iCs/>
                <w:sz w:val="18"/>
                <w:szCs w:val="18"/>
              </w:rPr>
              <w:t xml:space="preserve"> </w:t>
            </w:r>
            <w:r>
              <w:rPr>
                <w:rFonts w:ascii="Arial" w:hAnsi="Arial" w:cs="Arial"/>
                <w:i/>
                <w:iCs/>
                <w:sz w:val="18"/>
                <w:szCs w:val="18"/>
              </w:rPr>
              <w:t>установленных Федеральными законами от 12 января 1995 года № 5-ФЗ" О ветеранах" и от 24 ноября 1995 г.</w:t>
            </w:r>
            <w:r w:rsidR="009B30DE">
              <w:rPr>
                <w:rFonts w:ascii="Arial" w:hAnsi="Arial" w:cs="Arial"/>
                <w:i/>
                <w:iCs/>
                <w:sz w:val="18"/>
                <w:szCs w:val="18"/>
              </w:rPr>
              <w:t xml:space="preserve"> </w:t>
            </w:r>
            <w:r>
              <w:rPr>
                <w:rFonts w:ascii="Arial" w:hAnsi="Arial" w:cs="Arial"/>
                <w:i/>
                <w:iCs/>
                <w:sz w:val="18"/>
                <w:szCs w:val="18"/>
              </w:rPr>
              <w:t>№ 181-ФЗ</w:t>
            </w:r>
            <w:r w:rsidR="009B30DE">
              <w:rPr>
                <w:rFonts w:ascii="Arial" w:hAnsi="Arial" w:cs="Arial"/>
                <w:i/>
                <w:iCs/>
                <w:sz w:val="18"/>
                <w:szCs w:val="18"/>
              </w:rPr>
              <w:t xml:space="preserve"> </w:t>
            </w:r>
            <w:r>
              <w:rPr>
                <w:rFonts w:ascii="Arial" w:hAnsi="Arial" w:cs="Arial"/>
                <w:i/>
                <w:iCs/>
                <w:sz w:val="18"/>
                <w:szCs w:val="18"/>
              </w:rPr>
              <w:t>"О социальной защите инвалидов в РФ"</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40320203070050000151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1 060 200,00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1 060 200,00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Возврат остатков субсидий,</w:t>
            </w:r>
            <w:r w:rsidR="009B30DE">
              <w:rPr>
                <w:rFonts w:ascii="Arial" w:hAnsi="Arial" w:cs="Arial"/>
                <w:i/>
                <w:iCs/>
                <w:sz w:val="18"/>
                <w:szCs w:val="18"/>
              </w:rPr>
              <w:t xml:space="preserve"> </w:t>
            </w:r>
            <w:r>
              <w:rPr>
                <w:rFonts w:ascii="Arial" w:hAnsi="Arial" w:cs="Arial"/>
                <w:i/>
                <w:iCs/>
                <w:sz w:val="18"/>
                <w:szCs w:val="18"/>
              </w:rPr>
              <w:t>субвенций и иных межбюджетных  трансфертов, имеющих целевое назначение прошлых лет</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40321905000050000151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-4 728,50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4 728,50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Субсидии бюджетам на предоставление мер социальной поддержки по оплате жилья и коммунальных услуг отдельным категориям граждан в муниципальной сфере культуры</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45820202999057005151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1 081 000,00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356 000,00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725 000,00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45820204025050000151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181 000,00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181 000,00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доходы от собственности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46611105013100000120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5 500 000,00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964 733,94</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4 535 266,06</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46611105025050000120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631 350,00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-631 350,00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доходы от сдачи в аренду имущества,</w:t>
            </w:r>
            <w:r w:rsidR="009B30DE">
              <w:rPr>
                <w:rFonts w:ascii="Arial" w:hAnsi="Arial" w:cs="Arial"/>
                <w:i/>
                <w:iCs/>
                <w:sz w:val="18"/>
                <w:szCs w:val="18"/>
              </w:rPr>
              <w:t xml:space="preserve"> </w:t>
            </w:r>
            <w:r>
              <w:rPr>
                <w:rFonts w:ascii="Arial" w:hAnsi="Arial" w:cs="Arial"/>
                <w:i/>
                <w:iCs/>
                <w:sz w:val="18"/>
                <w:szCs w:val="18"/>
              </w:rPr>
              <w:t>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46611105035050000120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4 000 000,00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837 789,57</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3 162 210,43</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Доходы от реализации имущества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46611402053050000410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244 200,00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-244 200,00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46611406013100000430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17 395 800,00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2 693 798,48</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14 702 001,52</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Доходы от продажи земельных участков, находящихся в собственности муниципальных районов (за исключением земельных участков </w:t>
            </w:r>
            <w:r>
              <w:rPr>
                <w:rFonts w:ascii="Arial" w:hAnsi="Arial" w:cs="Arial"/>
                <w:i/>
                <w:iCs/>
                <w:sz w:val="18"/>
                <w:szCs w:val="18"/>
              </w:rPr>
              <w:lastRenderedPageBreak/>
              <w:t>муниципальных автономных учреждений)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lastRenderedPageBreak/>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46611406025050000430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11 600 000,00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8 319 040,00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3 280 960,00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lastRenderedPageBreak/>
              <w:t xml:space="preserve">   Невыясненные поступления, зачисляемые в бюджеты муниципальных районов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46611701050050000180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8 612,88</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-8 612,88</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Прочие неналоговые доходы бюджетов муниципальных районов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46611705050050000180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-38 240,00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38 240,00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Прочие доходы от оказания платных услуг получателями средств муниципального района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47411301995050000130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506 016,33</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-506 016,33</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Субс</w:t>
            </w:r>
            <w:r w:rsidR="009B30DE">
              <w:rPr>
                <w:rFonts w:ascii="Arial" w:hAnsi="Arial" w:cs="Arial"/>
                <w:i/>
                <w:iCs/>
                <w:sz w:val="18"/>
                <w:szCs w:val="18"/>
              </w:rPr>
              <w:t>и</w:t>
            </w:r>
            <w:r>
              <w:rPr>
                <w:rFonts w:ascii="Arial" w:hAnsi="Arial" w:cs="Arial"/>
                <w:i/>
                <w:iCs/>
                <w:sz w:val="18"/>
                <w:szCs w:val="18"/>
              </w:rPr>
              <w:t>дии  на  организацию питания обучающихся</w:t>
            </w:r>
            <w:proofErr w:type="gramStart"/>
            <w:r>
              <w:rPr>
                <w:rFonts w:ascii="Arial" w:hAnsi="Arial" w:cs="Arial"/>
                <w:i/>
                <w:iCs/>
                <w:sz w:val="18"/>
                <w:szCs w:val="18"/>
              </w:rPr>
              <w:t xml:space="preserve"> ,</w:t>
            </w:r>
            <w:proofErr w:type="gramEnd"/>
            <w:r>
              <w:rPr>
                <w:rFonts w:ascii="Arial" w:hAnsi="Arial" w:cs="Arial"/>
                <w:i/>
                <w:iCs/>
                <w:sz w:val="18"/>
                <w:szCs w:val="18"/>
              </w:rPr>
              <w:t xml:space="preserve"> воспитанников 1-4 классов  общеобразовательных организаций по ЦП"Улучшение демографической ситуации во Владимирской области"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47420202074050000151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8 175 000,00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2 300 000,00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5 875 000,00</w:t>
            </w:r>
          </w:p>
        </w:tc>
      </w:tr>
      <w:tr w:rsidR="00EB2D1B" w:rsidRPr="00934F38"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Субсидии бюджетам на модернизацию региональной системы образования</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47420202145050000151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13 942 350,00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-13 942 350,00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Субсидии бюджетам на предоставление мер социальной поддержки по оплате жилья и коммунальных услуг отдельным категориям граждан муниципальной системы образования</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47420202999057006151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10 891 000,00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2 750 000,00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8 141 000,00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муниципальных районов на ежемесячное денежное вознаграждение за классное руководство</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47420203021050000151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4 154 000,00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1 062 000,00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3 092 000,00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на обеспечение полномочий по организации и осуществлению деятельности по опеке и попечительству</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47420203024056003151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1 010 000,00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240 000,00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770 000,00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на воспитание и обучение детей-инвалидов дошкольного возраста в образовательных учреждениях, реализующих основную общеобразовательную программу дошкольного образования</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47420203024056006151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211 000,00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45 000,00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166 000,00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на социальную поддержку детей-инвалидов дошкольного возраста</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47420203024056009151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700 000,00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133 000,00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567 000,00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на содержание ребенка в семье опекуна и приемной </w:t>
            </w:r>
            <w:proofErr w:type="spellStart"/>
            <w:r>
              <w:rPr>
                <w:rFonts w:ascii="Arial" w:hAnsi="Arial" w:cs="Arial"/>
                <w:i/>
                <w:iCs/>
                <w:sz w:val="18"/>
                <w:szCs w:val="18"/>
              </w:rPr>
              <w:t>семье</w:t>
            </w:r>
            <w:proofErr w:type="gramStart"/>
            <w:r>
              <w:rPr>
                <w:rFonts w:ascii="Arial" w:hAnsi="Arial" w:cs="Arial"/>
                <w:i/>
                <w:iCs/>
                <w:sz w:val="18"/>
                <w:szCs w:val="18"/>
              </w:rPr>
              <w:t>,а</w:t>
            </w:r>
            <w:proofErr w:type="spellEnd"/>
            <w:proofErr w:type="gramEnd"/>
            <w:r>
              <w:rPr>
                <w:rFonts w:ascii="Arial" w:hAnsi="Arial" w:cs="Arial"/>
                <w:i/>
                <w:iCs/>
                <w:sz w:val="18"/>
                <w:szCs w:val="18"/>
              </w:rPr>
              <w:t xml:space="preserve"> также вознаграждение, причитающееся приемному родителю</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47420203027050000151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23 982 000,00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5 140 000,00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18 842 000,00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на компенсацию части родительской платы за содержание ребенка в муниципальных образовательных организациях и иных образовательных организациях, реализующих основную общеобразовательную программу дошкольного образования</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47420203029050000151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7 366 000,00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2 000 000,00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5 366 000,00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Субвенции бюджетам на реализацию основных общеобразовательных программ общеобразовательными учреждениями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47420203999056005151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197 027 000,00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48 000 000,00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149 027 000,00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Возврат остатков субсидий,</w:t>
            </w:r>
            <w:r w:rsidR="009B30DE">
              <w:rPr>
                <w:rFonts w:ascii="Arial" w:hAnsi="Arial" w:cs="Arial"/>
                <w:i/>
                <w:iCs/>
                <w:sz w:val="18"/>
                <w:szCs w:val="18"/>
              </w:rPr>
              <w:t xml:space="preserve"> </w:t>
            </w:r>
            <w:r>
              <w:rPr>
                <w:rFonts w:ascii="Arial" w:hAnsi="Arial" w:cs="Arial"/>
                <w:i/>
                <w:iCs/>
                <w:sz w:val="18"/>
                <w:szCs w:val="18"/>
              </w:rPr>
              <w:t>субвенций и иных межбюджетных  трансфертов, имеющих целевое назначение прошлых лет, из бюджетов муниципальных районов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47421905000050000151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-744 350,87</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744 350,87</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Гос</w:t>
            </w:r>
            <w:r w:rsidR="009B30DE">
              <w:rPr>
                <w:rFonts w:ascii="Arial" w:hAnsi="Arial" w:cs="Arial"/>
                <w:i/>
                <w:iCs/>
                <w:sz w:val="18"/>
                <w:szCs w:val="18"/>
              </w:rPr>
              <w:t>у</w:t>
            </w:r>
            <w:r>
              <w:rPr>
                <w:rFonts w:ascii="Arial" w:hAnsi="Arial" w:cs="Arial"/>
                <w:i/>
                <w:iCs/>
                <w:sz w:val="18"/>
                <w:szCs w:val="18"/>
              </w:rPr>
              <w:t xml:space="preserve">дарственная пошлина за </w:t>
            </w:r>
            <w:r>
              <w:rPr>
                <w:rFonts w:ascii="Arial" w:hAnsi="Arial" w:cs="Arial"/>
                <w:i/>
                <w:iCs/>
                <w:sz w:val="18"/>
                <w:szCs w:val="18"/>
              </w:rPr>
              <w:lastRenderedPageBreak/>
              <w:t>выдачу разрешения на установку рекламной конструкции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lastRenderedPageBreak/>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49210807150010000110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120 000,00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120 000,00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lastRenderedPageBreak/>
              <w:t xml:space="preserve">   Государственная пошлина за выдачу разрешения на распространение наружной рекламы*</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49210807150011000110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12 000,00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-12 000,00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Государственная пошлина за выдачу разрешения на установку рекламной конструкции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49210807150014000110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12 000,00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-12 000,00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49211107015050000120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48 237,00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-48 237,00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49211690050050000140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21 750,00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-21 750,00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Невыясненные поступления, зачисляемые в бюджеты муниципальных районов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49211701050050000180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4 300,00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-4 300,00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Прочие неналоговые доходы бюджетов муниципальных районов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49211705050050000180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1 680 000,00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708 455,47</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971 544,53</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49220204014050000151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2 953 880,00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573 530,00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2 380 350,00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Доходы бюджетов муниципальных районов от возврата остатков субсидий,</w:t>
            </w:r>
            <w:r w:rsidR="009B30DE">
              <w:rPr>
                <w:rFonts w:ascii="Arial" w:hAnsi="Arial" w:cs="Arial"/>
                <w:i/>
                <w:iCs/>
                <w:sz w:val="18"/>
                <w:szCs w:val="18"/>
              </w:rPr>
              <w:t xml:space="preserve"> </w:t>
            </w:r>
            <w:r>
              <w:rPr>
                <w:rFonts w:ascii="Arial" w:hAnsi="Arial" w:cs="Arial"/>
                <w:i/>
                <w:iCs/>
                <w:sz w:val="18"/>
                <w:szCs w:val="18"/>
              </w:rPr>
              <w:t>субвенций и иных межбюджетных трансфертов,</w:t>
            </w:r>
            <w:r w:rsidR="009B30DE">
              <w:rPr>
                <w:rFonts w:ascii="Arial" w:hAnsi="Arial" w:cs="Arial"/>
                <w:i/>
                <w:iCs/>
                <w:sz w:val="18"/>
                <w:szCs w:val="18"/>
              </w:rPr>
              <w:t xml:space="preserve"> </w:t>
            </w:r>
            <w:r>
              <w:rPr>
                <w:rFonts w:ascii="Arial" w:hAnsi="Arial" w:cs="Arial"/>
                <w:i/>
                <w:iCs/>
                <w:sz w:val="18"/>
                <w:szCs w:val="18"/>
              </w:rPr>
              <w:t>имеющих целевое назначение,</w:t>
            </w:r>
            <w:r w:rsidR="009B30DE">
              <w:rPr>
                <w:rFonts w:ascii="Arial" w:hAnsi="Arial" w:cs="Arial"/>
                <w:i/>
                <w:iCs/>
                <w:sz w:val="18"/>
                <w:szCs w:val="18"/>
              </w:rPr>
              <w:t xml:space="preserve"> </w:t>
            </w:r>
            <w:r>
              <w:rPr>
                <w:rFonts w:ascii="Arial" w:hAnsi="Arial" w:cs="Arial"/>
                <w:i/>
                <w:iCs/>
                <w:sz w:val="18"/>
                <w:szCs w:val="18"/>
              </w:rPr>
              <w:t>прошлых лет из бюджетов поселений</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49221805010050000151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295 922,92</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295 922,92</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Возврат  остатков субсидий,</w:t>
            </w:r>
            <w:r w:rsidR="009B30DE">
              <w:rPr>
                <w:rFonts w:ascii="Arial" w:hAnsi="Arial" w:cs="Arial"/>
                <w:i/>
                <w:iCs/>
                <w:sz w:val="18"/>
                <w:szCs w:val="18"/>
              </w:rPr>
              <w:t xml:space="preserve"> </w:t>
            </w:r>
            <w:r>
              <w:rPr>
                <w:rFonts w:ascii="Arial" w:hAnsi="Arial" w:cs="Arial"/>
                <w:i/>
                <w:iCs/>
                <w:sz w:val="18"/>
                <w:szCs w:val="18"/>
              </w:rPr>
              <w:t>субвенций и иных межбюджетных трансфертов,</w:t>
            </w:r>
            <w:r w:rsidR="009B30DE">
              <w:rPr>
                <w:rFonts w:ascii="Arial" w:hAnsi="Arial" w:cs="Arial"/>
                <w:i/>
                <w:iCs/>
                <w:sz w:val="18"/>
                <w:szCs w:val="18"/>
              </w:rPr>
              <w:t xml:space="preserve"> </w:t>
            </w:r>
            <w:r>
              <w:rPr>
                <w:rFonts w:ascii="Arial" w:hAnsi="Arial" w:cs="Arial"/>
                <w:i/>
                <w:iCs/>
                <w:sz w:val="18"/>
                <w:szCs w:val="18"/>
              </w:rPr>
              <w:t>имеющих целевое назначение,</w:t>
            </w:r>
            <w:r w:rsidR="009B30DE">
              <w:rPr>
                <w:rFonts w:ascii="Arial" w:hAnsi="Arial" w:cs="Arial"/>
                <w:i/>
                <w:iCs/>
                <w:sz w:val="18"/>
                <w:szCs w:val="18"/>
              </w:rPr>
              <w:t xml:space="preserve"> </w:t>
            </w:r>
            <w:r>
              <w:rPr>
                <w:rFonts w:ascii="Arial" w:hAnsi="Arial" w:cs="Arial"/>
                <w:i/>
                <w:iCs/>
                <w:sz w:val="18"/>
                <w:szCs w:val="18"/>
              </w:rPr>
              <w:t>прошлых лет из бюджетов муниципальных районов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49221905000050000151</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-13 211 410,52</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-7 733 479,45</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-5 477 931,07</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Прочие поступления</w:t>
            </w:r>
            <w:r w:rsidR="009B30DE">
              <w:rPr>
                <w:rFonts w:ascii="Arial" w:hAnsi="Arial" w:cs="Arial"/>
                <w:i/>
                <w:iCs/>
                <w:sz w:val="18"/>
                <w:szCs w:val="18"/>
              </w:rPr>
              <w:t xml:space="preserve"> </w:t>
            </w:r>
            <w:r>
              <w:rPr>
                <w:rFonts w:ascii="Arial" w:hAnsi="Arial" w:cs="Arial"/>
                <w:i/>
                <w:iCs/>
                <w:sz w:val="18"/>
                <w:szCs w:val="18"/>
              </w:rPr>
              <w:t>от штрафов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53111690050050000140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10 000,00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-10 000,00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Прочие поступления от штрафов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58311690050050000140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6 600,00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-6 600,00</w:t>
            </w:r>
          </w:p>
        </w:tc>
      </w:tr>
      <w:tr w:rsidR="00EB2D1B" w:rsidRPr="006B7EA9" w:rsidTr="00EB2D1B">
        <w:trPr>
          <w:trHeight w:val="255"/>
        </w:trPr>
        <w:tc>
          <w:tcPr>
            <w:tcW w:w="3255" w:type="dxa"/>
            <w:tcBorders>
              <w:top w:val="nil"/>
              <w:left w:val="single" w:sz="4" w:space="0" w:color="auto"/>
              <w:bottom w:val="nil"/>
              <w:right w:val="single" w:sz="4" w:space="0" w:color="auto"/>
            </w:tcBorders>
            <w:vAlign w:val="bottom"/>
          </w:tcPr>
          <w:p w:rsidR="00EB2D1B" w:rsidRDefault="00EB2D1B">
            <w:pPr>
              <w:rPr>
                <w:rFonts w:ascii="Arial" w:hAnsi="Arial" w:cs="Arial"/>
                <w:i/>
                <w:iCs/>
                <w:sz w:val="18"/>
                <w:szCs w:val="18"/>
              </w:rPr>
            </w:pPr>
            <w:r>
              <w:rPr>
                <w:rFonts w:ascii="Arial" w:hAnsi="Arial" w:cs="Arial"/>
                <w:i/>
                <w:iCs/>
                <w:sz w:val="18"/>
                <w:szCs w:val="18"/>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97" w:type="dxa"/>
            <w:tcBorders>
              <w:top w:val="nil"/>
              <w:left w:val="single" w:sz="4" w:space="0" w:color="auto"/>
              <w:bottom w:val="nil"/>
              <w:right w:val="single" w:sz="4" w:space="0" w:color="auto"/>
            </w:tcBorders>
            <w:vAlign w:val="center"/>
          </w:tcPr>
          <w:p w:rsidR="00EB2D1B" w:rsidRDefault="00EB2D1B">
            <w:pPr>
              <w:jc w:val="center"/>
              <w:rPr>
                <w:rFonts w:ascii="Arial" w:hAnsi="Arial" w:cs="Arial"/>
                <w:i/>
                <w:iCs/>
                <w:sz w:val="18"/>
                <w:szCs w:val="18"/>
              </w:rPr>
            </w:pPr>
            <w:r>
              <w:rPr>
                <w:rFonts w:ascii="Arial" w:hAnsi="Arial" w:cs="Arial"/>
                <w:i/>
                <w:iCs/>
                <w:sz w:val="18"/>
                <w:szCs w:val="18"/>
              </w:rPr>
              <w:t>010</w:t>
            </w:r>
          </w:p>
        </w:tc>
        <w:tc>
          <w:tcPr>
            <w:tcW w:w="2268" w:type="dxa"/>
            <w:tcBorders>
              <w:top w:val="nil"/>
              <w:left w:val="single" w:sz="4" w:space="0" w:color="auto"/>
              <w:bottom w:val="nil"/>
              <w:right w:val="single" w:sz="4" w:space="0" w:color="auto"/>
            </w:tcBorders>
            <w:vAlign w:val="bottom"/>
          </w:tcPr>
          <w:p w:rsidR="00EB2D1B" w:rsidRDefault="00EB2D1B">
            <w:pPr>
              <w:jc w:val="center"/>
              <w:rPr>
                <w:rFonts w:ascii="Arial" w:hAnsi="Arial" w:cs="Arial"/>
                <w:i/>
                <w:iCs/>
                <w:sz w:val="18"/>
                <w:szCs w:val="18"/>
              </w:rPr>
            </w:pPr>
            <w:r>
              <w:rPr>
                <w:rFonts w:ascii="Arial" w:hAnsi="Arial" w:cs="Arial"/>
                <w:i/>
                <w:iCs/>
                <w:sz w:val="18"/>
                <w:szCs w:val="18"/>
              </w:rPr>
              <w:t>58411690050050000140</w:t>
            </w:r>
          </w:p>
        </w:tc>
        <w:tc>
          <w:tcPr>
            <w:tcW w:w="1496" w:type="dxa"/>
            <w:gridSpan w:val="2"/>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3 000,00</w:t>
            </w:r>
          </w:p>
        </w:tc>
        <w:tc>
          <w:tcPr>
            <w:tcW w:w="1496" w:type="dxa"/>
            <w:tcBorders>
              <w:top w:val="nil"/>
              <w:left w:val="single" w:sz="4" w:space="0" w:color="auto"/>
              <w:bottom w:val="nil"/>
              <w:right w:val="single" w:sz="4" w:space="0" w:color="auto"/>
            </w:tcBorders>
            <w:vAlign w:val="bottom"/>
          </w:tcPr>
          <w:p w:rsidR="00EB2D1B" w:rsidRDefault="00EB2D1B">
            <w:pPr>
              <w:jc w:val="right"/>
              <w:rPr>
                <w:rFonts w:ascii="Arial" w:hAnsi="Arial" w:cs="Arial"/>
                <w:i/>
                <w:iCs/>
                <w:sz w:val="18"/>
                <w:szCs w:val="18"/>
              </w:rPr>
            </w:pPr>
            <w:r>
              <w:rPr>
                <w:rFonts w:ascii="Arial" w:hAnsi="Arial" w:cs="Arial"/>
                <w:i/>
                <w:iCs/>
                <w:sz w:val="18"/>
                <w:szCs w:val="18"/>
              </w:rPr>
              <w:t>-3 000,00</w:t>
            </w:r>
          </w:p>
        </w:tc>
      </w:tr>
    </w:tbl>
    <w:p w:rsidR="00EB2D1B" w:rsidRDefault="00EB2D1B" w:rsidP="00EB2D1B"/>
    <w:p w:rsidR="00EB2D1B" w:rsidRPr="00FB36EF" w:rsidRDefault="00EB2D1B" w:rsidP="00EB2D1B">
      <w:pPr>
        <w:jc w:val="center"/>
        <w:rPr>
          <w:b/>
        </w:rPr>
      </w:pPr>
      <w:r w:rsidRPr="00FB36EF">
        <w:rPr>
          <w:b/>
        </w:rPr>
        <w:t>2. Расходы бюджета</w:t>
      </w:r>
    </w:p>
    <w:tbl>
      <w:tblPr>
        <w:tblW w:w="10391" w:type="dxa"/>
        <w:tblInd w:w="-266" w:type="dxa"/>
        <w:tblLayout w:type="fixed"/>
        <w:tblLook w:val="0000"/>
      </w:tblPr>
      <w:tblGrid>
        <w:gridCol w:w="2926"/>
        <w:gridCol w:w="748"/>
        <w:gridCol w:w="2229"/>
        <w:gridCol w:w="1496"/>
        <w:gridCol w:w="1496"/>
        <w:gridCol w:w="1496"/>
      </w:tblGrid>
      <w:tr w:rsidR="00EB2D1B" w:rsidRPr="003D63B9" w:rsidTr="001E67EA">
        <w:trPr>
          <w:trHeight w:val="721"/>
        </w:trPr>
        <w:tc>
          <w:tcPr>
            <w:tcW w:w="2926" w:type="dxa"/>
            <w:tcBorders>
              <w:top w:val="single" w:sz="4" w:space="0" w:color="auto"/>
              <w:left w:val="single" w:sz="4" w:space="0" w:color="auto"/>
              <w:bottom w:val="single" w:sz="4" w:space="0" w:color="auto"/>
              <w:right w:val="single" w:sz="4" w:space="0" w:color="auto"/>
            </w:tcBorders>
            <w:vAlign w:val="bottom"/>
          </w:tcPr>
          <w:p w:rsidR="00EB2D1B" w:rsidRPr="003D63B9" w:rsidRDefault="00EB2D1B" w:rsidP="00EB2D1B">
            <w:pPr>
              <w:jc w:val="center"/>
              <w:rPr>
                <w:sz w:val="18"/>
                <w:szCs w:val="18"/>
              </w:rPr>
            </w:pPr>
            <w:r w:rsidRPr="003D63B9">
              <w:rPr>
                <w:sz w:val="18"/>
                <w:szCs w:val="18"/>
              </w:rPr>
              <w:t> </w:t>
            </w:r>
          </w:p>
          <w:p w:rsidR="00EB2D1B" w:rsidRPr="003D63B9" w:rsidRDefault="00EB2D1B" w:rsidP="00EB2D1B">
            <w:pPr>
              <w:jc w:val="center"/>
              <w:rPr>
                <w:sz w:val="18"/>
                <w:szCs w:val="18"/>
              </w:rPr>
            </w:pPr>
            <w:r w:rsidRPr="003D63B9">
              <w:rPr>
                <w:sz w:val="18"/>
                <w:szCs w:val="18"/>
              </w:rPr>
              <w:t xml:space="preserve"> Наименование показателя</w:t>
            </w:r>
          </w:p>
          <w:p w:rsidR="00EB2D1B" w:rsidRPr="003D63B9" w:rsidRDefault="00EB2D1B" w:rsidP="00EB2D1B">
            <w:pPr>
              <w:rPr>
                <w:sz w:val="18"/>
                <w:szCs w:val="18"/>
              </w:rPr>
            </w:pPr>
            <w:r w:rsidRPr="003D63B9">
              <w:rPr>
                <w:sz w:val="18"/>
                <w:szCs w:val="18"/>
              </w:rPr>
              <w:t> </w:t>
            </w:r>
          </w:p>
        </w:tc>
        <w:tc>
          <w:tcPr>
            <w:tcW w:w="748" w:type="dxa"/>
            <w:tcBorders>
              <w:top w:val="single" w:sz="4" w:space="0" w:color="auto"/>
              <w:left w:val="single" w:sz="4" w:space="0" w:color="auto"/>
              <w:bottom w:val="single" w:sz="4" w:space="0" w:color="auto"/>
              <w:right w:val="single" w:sz="4" w:space="0" w:color="auto"/>
            </w:tcBorders>
            <w:vAlign w:val="bottom"/>
          </w:tcPr>
          <w:p w:rsidR="00EB2D1B" w:rsidRPr="003D63B9" w:rsidRDefault="00EB2D1B" w:rsidP="00EB2D1B">
            <w:pPr>
              <w:jc w:val="center"/>
              <w:rPr>
                <w:sz w:val="18"/>
                <w:szCs w:val="18"/>
              </w:rPr>
            </w:pPr>
            <w:r w:rsidRPr="003D63B9">
              <w:rPr>
                <w:sz w:val="18"/>
                <w:szCs w:val="18"/>
              </w:rPr>
              <w:t>Код</w:t>
            </w:r>
          </w:p>
          <w:p w:rsidR="00EB2D1B" w:rsidRPr="003D63B9" w:rsidRDefault="00EB2D1B" w:rsidP="00EB2D1B">
            <w:pPr>
              <w:jc w:val="center"/>
              <w:rPr>
                <w:sz w:val="18"/>
                <w:szCs w:val="18"/>
              </w:rPr>
            </w:pPr>
            <w:proofErr w:type="spellStart"/>
            <w:r w:rsidRPr="003D63B9">
              <w:rPr>
                <w:sz w:val="18"/>
                <w:szCs w:val="18"/>
              </w:rPr>
              <w:t>стро</w:t>
            </w:r>
            <w:proofErr w:type="spellEnd"/>
            <w:r w:rsidRPr="003D63B9">
              <w:rPr>
                <w:sz w:val="18"/>
                <w:szCs w:val="18"/>
              </w:rPr>
              <w:t>-</w:t>
            </w:r>
          </w:p>
          <w:p w:rsidR="00EB2D1B" w:rsidRPr="003D63B9" w:rsidRDefault="00EB2D1B" w:rsidP="00EB2D1B">
            <w:pPr>
              <w:jc w:val="center"/>
              <w:rPr>
                <w:sz w:val="18"/>
                <w:szCs w:val="18"/>
              </w:rPr>
            </w:pPr>
            <w:proofErr w:type="spellStart"/>
            <w:r w:rsidRPr="003D63B9">
              <w:rPr>
                <w:sz w:val="18"/>
                <w:szCs w:val="18"/>
              </w:rPr>
              <w:t>ки</w:t>
            </w:r>
            <w:proofErr w:type="spellEnd"/>
          </w:p>
        </w:tc>
        <w:tc>
          <w:tcPr>
            <w:tcW w:w="2229" w:type="dxa"/>
            <w:tcBorders>
              <w:top w:val="single" w:sz="4" w:space="0" w:color="auto"/>
              <w:left w:val="single" w:sz="4" w:space="0" w:color="auto"/>
              <w:bottom w:val="single" w:sz="4" w:space="0" w:color="auto"/>
              <w:right w:val="single" w:sz="4" w:space="0" w:color="auto"/>
            </w:tcBorders>
            <w:vAlign w:val="bottom"/>
          </w:tcPr>
          <w:p w:rsidR="00EB2D1B" w:rsidRPr="003D63B9" w:rsidRDefault="00EB2D1B" w:rsidP="00EB2D1B">
            <w:pPr>
              <w:jc w:val="center"/>
              <w:rPr>
                <w:sz w:val="18"/>
                <w:szCs w:val="18"/>
              </w:rPr>
            </w:pPr>
            <w:r w:rsidRPr="003D63B9">
              <w:rPr>
                <w:sz w:val="18"/>
                <w:szCs w:val="18"/>
              </w:rPr>
              <w:t xml:space="preserve">Код расхода </w:t>
            </w:r>
          </w:p>
          <w:p w:rsidR="00EB2D1B" w:rsidRPr="003D63B9" w:rsidRDefault="00EB2D1B" w:rsidP="00EB2D1B">
            <w:pPr>
              <w:jc w:val="center"/>
              <w:rPr>
                <w:sz w:val="18"/>
                <w:szCs w:val="18"/>
              </w:rPr>
            </w:pPr>
            <w:r w:rsidRPr="003D63B9">
              <w:rPr>
                <w:sz w:val="18"/>
                <w:szCs w:val="18"/>
              </w:rPr>
              <w:t>по бюджетной</w:t>
            </w:r>
          </w:p>
          <w:p w:rsidR="00EB2D1B" w:rsidRPr="003D63B9" w:rsidRDefault="00EB2D1B" w:rsidP="00EB2D1B">
            <w:pPr>
              <w:jc w:val="center"/>
              <w:rPr>
                <w:sz w:val="18"/>
                <w:szCs w:val="18"/>
              </w:rPr>
            </w:pPr>
            <w:r w:rsidRPr="003D63B9">
              <w:rPr>
                <w:sz w:val="18"/>
                <w:szCs w:val="18"/>
              </w:rPr>
              <w:t>классификации</w:t>
            </w:r>
          </w:p>
        </w:tc>
        <w:tc>
          <w:tcPr>
            <w:tcW w:w="1496" w:type="dxa"/>
            <w:tcBorders>
              <w:top w:val="single" w:sz="4" w:space="0" w:color="auto"/>
              <w:left w:val="single" w:sz="4" w:space="0" w:color="auto"/>
              <w:bottom w:val="single" w:sz="4" w:space="0" w:color="auto"/>
              <w:right w:val="single" w:sz="4" w:space="0" w:color="auto"/>
            </w:tcBorders>
            <w:vAlign w:val="bottom"/>
          </w:tcPr>
          <w:p w:rsidR="00EB2D1B" w:rsidRPr="003D63B9" w:rsidRDefault="00EB2D1B" w:rsidP="00EB2D1B">
            <w:pPr>
              <w:jc w:val="center"/>
              <w:rPr>
                <w:sz w:val="18"/>
                <w:szCs w:val="18"/>
              </w:rPr>
            </w:pPr>
            <w:r w:rsidRPr="003D63B9">
              <w:rPr>
                <w:sz w:val="18"/>
                <w:szCs w:val="18"/>
              </w:rPr>
              <w:t>Утвержденные</w:t>
            </w:r>
          </w:p>
          <w:p w:rsidR="00EB2D1B" w:rsidRPr="003D63B9" w:rsidRDefault="00EB2D1B" w:rsidP="00EB2D1B">
            <w:pPr>
              <w:jc w:val="center"/>
              <w:rPr>
                <w:sz w:val="18"/>
                <w:szCs w:val="18"/>
              </w:rPr>
            </w:pPr>
            <w:r w:rsidRPr="003D63B9">
              <w:rPr>
                <w:sz w:val="18"/>
                <w:szCs w:val="18"/>
              </w:rPr>
              <w:t>бюджетные</w:t>
            </w:r>
          </w:p>
          <w:p w:rsidR="00EB2D1B" w:rsidRPr="003D63B9" w:rsidRDefault="00EB2D1B" w:rsidP="00EB2D1B">
            <w:pPr>
              <w:jc w:val="center"/>
              <w:rPr>
                <w:sz w:val="18"/>
                <w:szCs w:val="18"/>
              </w:rPr>
            </w:pPr>
            <w:r w:rsidRPr="003D63B9">
              <w:rPr>
                <w:sz w:val="18"/>
                <w:szCs w:val="18"/>
              </w:rPr>
              <w:t>назначения</w:t>
            </w:r>
          </w:p>
        </w:tc>
        <w:tc>
          <w:tcPr>
            <w:tcW w:w="1496" w:type="dxa"/>
            <w:tcBorders>
              <w:top w:val="single" w:sz="4" w:space="0" w:color="auto"/>
              <w:left w:val="single" w:sz="4" w:space="0" w:color="auto"/>
              <w:bottom w:val="single" w:sz="4" w:space="0" w:color="auto"/>
              <w:right w:val="single" w:sz="4" w:space="0" w:color="auto"/>
            </w:tcBorders>
            <w:vAlign w:val="bottom"/>
          </w:tcPr>
          <w:p w:rsidR="00EB2D1B" w:rsidRPr="003D63B9" w:rsidRDefault="00EB2D1B" w:rsidP="00EB2D1B">
            <w:pPr>
              <w:jc w:val="center"/>
              <w:rPr>
                <w:sz w:val="18"/>
                <w:szCs w:val="18"/>
              </w:rPr>
            </w:pPr>
            <w:r w:rsidRPr="003D63B9">
              <w:rPr>
                <w:sz w:val="18"/>
                <w:szCs w:val="18"/>
              </w:rPr>
              <w:t> </w:t>
            </w:r>
          </w:p>
          <w:p w:rsidR="00EB2D1B" w:rsidRPr="003D63B9" w:rsidRDefault="00EB2D1B" w:rsidP="00EB2D1B">
            <w:pPr>
              <w:jc w:val="center"/>
              <w:rPr>
                <w:sz w:val="18"/>
                <w:szCs w:val="18"/>
              </w:rPr>
            </w:pPr>
            <w:r w:rsidRPr="003D63B9">
              <w:rPr>
                <w:sz w:val="18"/>
                <w:szCs w:val="18"/>
              </w:rPr>
              <w:t>Исполнено</w:t>
            </w:r>
          </w:p>
          <w:p w:rsidR="00EB2D1B" w:rsidRPr="003D63B9" w:rsidRDefault="00EB2D1B" w:rsidP="00EB2D1B">
            <w:pPr>
              <w:rPr>
                <w:sz w:val="18"/>
                <w:szCs w:val="18"/>
              </w:rPr>
            </w:pPr>
            <w:r w:rsidRPr="003D63B9">
              <w:rPr>
                <w:sz w:val="18"/>
                <w:szCs w:val="18"/>
              </w:rPr>
              <w:t> </w:t>
            </w:r>
          </w:p>
        </w:tc>
        <w:tc>
          <w:tcPr>
            <w:tcW w:w="1496" w:type="dxa"/>
            <w:tcBorders>
              <w:top w:val="single" w:sz="4" w:space="0" w:color="auto"/>
              <w:left w:val="single" w:sz="4" w:space="0" w:color="auto"/>
              <w:bottom w:val="single" w:sz="4" w:space="0" w:color="auto"/>
              <w:right w:val="single" w:sz="4" w:space="0" w:color="auto"/>
            </w:tcBorders>
            <w:vAlign w:val="center"/>
          </w:tcPr>
          <w:p w:rsidR="00EB2D1B" w:rsidRPr="003D63B9" w:rsidRDefault="00EB2D1B" w:rsidP="00EB2D1B">
            <w:pPr>
              <w:jc w:val="center"/>
              <w:rPr>
                <w:sz w:val="18"/>
                <w:szCs w:val="18"/>
              </w:rPr>
            </w:pPr>
            <w:r w:rsidRPr="003D63B9">
              <w:rPr>
                <w:sz w:val="18"/>
                <w:szCs w:val="18"/>
              </w:rPr>
              <w:t>Неисполненные назначения</w:t>
            </w:r>
          </w:p>
        </w:tc>
      </w:tr>
      <w:tr w:rsidR="00EB2D1B" w:rsidRPr="003D63B9" w:rsidTr="001E67EA">
        <w:trPr>
          <w:trHeight w:val="255"/>
        </w:trPr>
        <w:tc>
          <w:tcPr>
            <w:tcW w:w="2926" w:type="dxa"/>
            <w:tcBorders>
              <w:top w:val="single" w:sz="4" w:space="0" w:color="auto"/>
              <w:left w:val="single" w:sz="4" w:space="0" w:color="auto"/>
              <w:bottom w:val="single" w:sz="4" w:space="0" w:color="auto"/>
              <w:right w:val="single" w:sz="4" w:space="0" w:color="auto"/>
            </w:tcBorders>
            <w:vAlign w:val="center"/>
          </w:tcPr>
          <w:p w:rsidR="00EB2D1B" w:rsidRPr="003D63B9" w:rsidRDefault="00EB2D1B" w:rsidP="00EB2D1B">
            <w:pPr>
              <w:jc w:val="center"/>
              <w:rPr>
                <w:sz w:val="18"/>
                <w:szCs w:val="18"/>
              </w:rPr>
            </w:pPr>
            <w:r w:rsidRPr="003D63B9">
              <w:rPr>
                <w:sz w:val="18"/>
                <w:szCs w:val="18"/>
              </w:rPr>
              <w:t>1</w:t>
            </w:r>
          </w:p>
        </w:tc>
        <w:tc>
          <w:tcPr>
            <w:tcW w:w="748" w:type="dxa"/>
            <w:tcBorders>
              <w:top w:val="single" w:sz="4" w:space="0" w:color="auto"/>
              <w:left w:val="single" w:sz="4" w:space="0" w:color="auto"/>
              <w:bottom w:val="single" w:sz="4" w:space="0" w:color="auto"/>
              <w:right w:val="single" w:sz="4" w:space="0" w:color="auto"/>
            </w:tcBorders>
            <w:vAlign w:val="center"/>
          </w:tcPr>
          <w:p w:rsidR="00EB2D1B" w:rsidRPr="003D63B9" w:rsidRDefault="00EB2D1B" w:rsidP="00EB2D1B">
            <w:pPr>
              <w:jc w:val="center"/>
              <w:rPr>
                <w:sz w:val="18"/>
                <w:szCs w:val="18"/>
              </w:rPr>
            </w:pPr>
            <w:r w:rsidRPr="003D63B9">
              <w:rPr>
                <w:sz w:val="18"/>
                <w:szCs w:val="18"/>
              </w:rPr>
              <w:t>2</w:t>
            </w:r>
          </w:p>
        </w:tc>
        <w:tc>
          <w:tcPr>
            <w:tcW w:w="2229" w:type="dxa"/>
            <w:tcBorders>
              <w:top w:val="single" w:sz="4" w:space="0" w:color="auto"/>
              <w:left w:val="single" w:sz="4" w:space="0" w:color="auto"/>
              <w:bottom w:val="single" w:sz="4" w:space="0" w:color="auto"/>
              <w:right w:val="single" w:sz="4" w:space="0" w:color="auto"/>
            </w:tcBorders>
            <w:vAlign w:val="center"/>
          </w:tcPr>
          <w:p w:rsidR="00EB2D1B" w:rsidRPr="003D63B9" w:rsidRDefault="00EB2D1B" w:rsidP="00EB2D1B">
            <w:pPr>
              <w:jc w:val="center"/>
              <w:rPr>
                <w:sz w:val="18"/>
                <w:szCs w:val="18"/>
              </w:rPr>
            </w:pPr>
            <w:r w:rsidRPr="003D63B9">
              <w:rPr>
                <w:sz w:val="18"/>
                <w:szCs w:val="18"/>
              </w:rPr>
              <w:t>3</w:t>
            </w:r>
          </w:p>
        </w:tc>
        <w:tc>
          <w:tcPr>
            <w:tcW w:w="1496" w:type="dxa"/>
            <w:tcBorders>
              <w:top w:val="single" w:sz="4" w:space="0" w:color="auto"/>
              <w:left w:val="single" w:sz="4" w:space="0" w:color="auto"/>
              <w:bottom w:val="single" w:sz="4" w:space="0" w:color="auto"/>
              <w:right w:val="single" w:sz="4" w:space="0" w:color="auto"/>
            </w:tcBorders>
            <w:vAlign w:val="center"/>
          </w:tcPr>
          <w:p w:rsidR="00EB2D1B" w:rsidRPr="003D63B9" w:rsidRDefault="00EB2D1B" w:rsidP="00EB2D1B">
            <w:pPr>
              <w:jc w:val="center"/>
              <w:rPr>
                <w:sz w:val="18"/>
                <w:szCs w:val="18"/>
              </w:rPr>
            </w:pPr>
            <w:r w:rsidRPr="003D63B9">
              <w:rPr>
                <w:sz w:val="18"/>
                <w:szCs w:val="18"/>
              </w:rPr>
              <w:t>4</w:t>
            </w:r>
          </w:p>
        </w:tc>
        <w:tc>
          <w:tcPr>
            <w:tcW w:w="1496" w:type="dxa"/>
            <w:tcBorders>
              <w:top w:val="single" w:sz="4" w:space="0" w:color="auto"/>
              <w:left w:val="single" w:sz="4" w:space="0" w:color="auto"/>
              <w:bottom w:val="single" w:sz="4" w:space="0" w:color="auto"/>
              <w:right w:val="single" w:sz="4" w:space="0" w:color="auto"/>
            </w:tcBorders>
            <w:vAlign w:val="center"/>
          </w:tcPr>
          <w:p w:rsidR="00EB2D1B" w:rsidRPr="003D63B9" w:rsidRDefault="00EB2D1B" w:rsidP="00EB2D1B">
            <w:pPr>
              <w:jc w:val="center"/>
              <w:rPr>
                <w:sz w:val="18"/>
                <w:szCs w:val="18"/>
              </w:rPr>
            </w:pPr>
            <w:r w:rsidRPr="003D63B9">
              <w:rPr>
                <w:sz w:val="18"/>
                <w:szCs w:val="18"/>
              </w:rPr>
              <w:t>5</w:t>
            </w:r>
          </w:p>
        </w:tc>
        <w:tc>
          <w:tcPr>
            <w:tcW w:w="1496" w:type="dxa"/>
            <w:tcBorders>
              <w:top w:val="single" w:sz="4" w:space="0" w:color="auto"/>
              <w:left w:val="single" w:sz="4" w:space="0" w:color="auto"/>
              <w:bottom w:val="single" w:sz="4" w:space="0" w:color="auto"/>
              <w:right w:val="single" w:sz="4" w:space="0" w:color="auto"/>
            </w:tcBorders>
            <w:vAlign w:val="center"/>
          </w:tcPr>
          <w:p w:rsidR="00EB2D1B" w:rsidRPr="003D63B9" w:rsidRDefault="00EB2D1B" w:rsidP="00EB2D1B">
            <w:pPr>
              <w:jc w:val="center"/>
              <w:rPr>
                <w:sz w:val="18"/>
                <w:szCs w:val="18"/>
              </w:rPr>
            </w:pPr>
            <w:r w:rsidRPr="003D63B9">
              <w:rPr>
                <w:sz w:val="18"/>
                <w:szCs w:val="18"/>
              </w:rPr>
              <w:t>6</w:t>
            </w:r>
          </w:p>
        </w:tc>
      </w:tr>
      <w:tr w:rsidR="001E67EA" w:rsidRPr="003D63B9" w:rsidTr="001E67EA">
        <w:trPr>
          <w:trHeight w:val="255"/>
        </w:trPr>
        <w:tc>
          <w:tcPr>
            <w:tcW w:w="2926" w:type="dxa"/>
            <w:tcBorders>
              <w:top w:val="single" w:sz="4" w:space="0" w:color="auto"/>
              <w:left w:val="single" w:sz="4" w:space="0" w:color="auto"/>
              <w:bottom w:val="nil"/>
              <w:right w:val="single" w:sz="4" w:space="0" w:color="auto"/>
            </w:tcBorders>
            <w:vAlign w:val="bottom"/>
          </w:tcPr>
          <w:p w:rsidR="001E67EA" w:rsidRDefault="001E67EA">
            <w:pPr>
              <w:rPr>
                <w:rFonts w:ascii="Arial" w:hAnsi="Arial" w:cs="Arial"/>
                <w:sz w:val="18"/>
                <w:szCs w:val="18"/>
              </w:rPr>
            </w:pPr>
            <w:r>
              <w:rPr>
                <w:rFonts w:ascii="Arial" w:hAnsi="Arial" w:cs="Arial"/>
                <w:sz w:val="18"/>
                <w:szCs w:val="18"/>
              </w:rPr>
              <w:t xml:space="preserve">Расходы бюджета - всего </w:t>
            </w:r>
            <w:r>
              <w:rPr>
                <w:rFonts w:ascii="Arial" w:hAnsi="Arial" w:cs="Arial"/>
                <w:sz w:val="18"/>
                <w:szCs w:val="18"/>
              </w:rPr>
              <w:br/>
              <w:t>    в том числе:</w:t>
            </w:r>
          </w:p>
        </w:tc>
        <w:tc>
          <w:tcPr>
            <w:tcW w:w="748" w:type="dxa"/>
            <w:tcBorders>
              <w:top w:val="single" w:sz="4" w:space="0" w:color="auto"/>
              <w:left w:val="single" w:sz="4" w:space="0" w:color="auto"/>
              <w:bottom w:val="nil"/>
              <w:right w:val="single" w:sz="4" w:space="0" w:color="auto"/>
            </w:tcBorders>
            <w:vAlign w:val="bottom"/>
          </w:tcPr>
          <w:p w:rsidR="001E67EA" w:rsidRDefault="001E67EA">
            <w:pPr>
              <w:jc w:val="center"/>
              <w:rPr>
                <w:rFonts w:ascii="Arial" w:hAnsi="Arial" w:cs="Arial"/>
                <w:sz w:val="18"/>
                <w:szCs w:val="18"/>
              </w:rPr>
            </w:pPr>
            <w:r>
              <w:rPr>
                <w:rFonts w:ascii="Arial" w:hAnsi="Arial" w:cs="Arial"/>
                <w:sz w:val="18"/>
                <w:szCs w:val="18"/>
              </w:rPr>
              <w:t>200</w:t>
            </w:r>
          </w:p>
        </w:tc>
        <w:tc>
          <w:tcPr>
            <w:tcW w:w="2229" w:type="dxa"/>
            <w:tcBorders>
              <w:top w:val="single" w:sz="4" w:space="0" w:color="auto"/>
              <w:left w:val="single" w:sz="4" w:space="0" w:color="auto"/>
              <w:bottom w:val="nil"/>
              <w:right w:val="single" w:sz="4" w:space="0" w:color="auto"/>
            </w:tcBorders>
            <w:vAlign w:val="bottom"/>
          </w:tcPr>
          <w:p w:rsidR="001E67EA" w:rsidRDefault="001E67EA">
            <w:pPr>
              <w:jc w:val="center"/>
              <w:rPr>
                <w:rFonts w:ascii="Arial" w:hAnsi="Arial" w:cs="Arial"/>
                <w:sz w:val="18"/>
                <w:szCs w:val="18"/>
              </w:rPr>
            </w:pPr>
            <w:proofErr w:type="spellStart"/>
            <w:r>
              <w:rPr>
                <w:rFonts w:ascii="Arial" w:hAnsi="Arial" w:cs="Arial"/>
                <w:sz w:val="18"/>
                <w:szCs w:val="18"/>
              </w:rPr>
              <w:t>x</w:t>
            </w:r>
            <w:proofErr w:type="spellEnd"/>
          </w:p>
        </w:tc>
        <w:tc>
          <w:tcPr>
            <w:tcW w:w="1496" w:type="dxa"/>
            <w:tcBorders>
              <w:top w:val="single" w:sz="4" w:space="0" w:color="auto"/>
              <w:left w:val="single" w:sz="4" w:space="0" w:color="auto"/>
              <w:bottom w:val="nil"/>
              <w:right w:val="single" w:sz="4" w:space="0" w:color="auto"/>
            </w:tcBorders>
            <w:vAlign w:val="bottom"/>
          </w:tcPr>
          <w:p w:rsidR="001E67EA" w:rsidRDefault="001E67EA">
            <w:pPr>
              <w:jc w:val="right"/>
              <w:rPr>
                <w:rFonts w:ascii="Arial" w:hAnsi="Arial" w:cs="Arial"/>
                <w:sz w:val="18"/>
                <w:szCs w:val="18"/>
              </w:rPr>
            </w:pPr>
            <w:r>
              <w:rPr>
                <w:rFonts w:ascii="Arial" w:hAnsi="Arial" w:cs="Arial"/>
                <w:sz w:val="18"/>
                <w:szCs w:val="18"/>
              </w:rPr>
              <w:t>756 476 220,00</w:t>
            </w:r>
          </w:p>
        </w:tc>
        <w:tc>
          <w:tcPr>
            <w:tcW w:w="1496" w:type="dxa"/>
            <w:tcBorders>
              <w:top w:val="single" w:sz="4" w:space="0" w:color="auto"/>
              <w:left w:val="single" w:sz="4" w:space="0" w:color="auto"/>
              <w:bottom w:val="nil"/>
              <w:right w:val="single" w:sz="4" w:space="0" w:color="auto"/>
            </w:tcBorders>
            <w:vAlign w:val="bottom"/>
          </w:tcPr>
          <w:p w:rsidR="001E67EA" w:rsidRDefault="001E67EA">
            <w:pPr>
              <w:jc w:val="right"/>
              <w:rPr>
                <w:rFonts w:ascii="Arial" w:hAnsi="Arial" w:cs="Arial"/>
                <w:sz w:val="18"/>
                <w:szCs w:val="18"/>
              </w:rPr>
            </w:pPr>
            <w:r>
              <w:rPr>
                <w:rFonts w:ascii="Arial" w:hAnsi="Arial" w:cs="Arial"/>
                <w:sz w:val="18"/>
                <w:szCs w:val="18"/>
              </w:rPr>
              <w:t>165 436 580,97</w:t>
            </w:r>
          </w:p>
        </w:tc>
        <w:tc>
          <w:tcPr>
            <w:tcW w:w="1496" w:type="dxa"/>
            <w:tcBorders>
              <w:top w:val="single" w:sz="4" w:space="0" w:color="auto"/>
              <w:left w:val="single" w:sz="4" w:space="0" w:color="auto"/>
              <w:bottom w:val="nil"/>
              <w:right w:val="single" w:sz="4" w:space="0" w:color="auto"/>
            </w:tcBorders>
            <w:vAlign w:val="bottom"/>
          </w:tcPr>
          <w:p w:rsidR="001E67EA" w:rsidRDefault="001E67EA">
            <w:pPr>
              <w:jc w:val="right"/>
              <w:rPr>
                <w:rFonts w:ascii="Arial" w:hAnsi="Arial" w:cs="Arial"/>
                <w:sz w:val="18"/>
                <w:szCs w:val="18"/>
              </w:rPr>
            </w:pPr>
            <w:r>
              <w:rPr>
                <w:rFonts w:ascii="Arial" w:hAnsi="Arial" w:cs="Arial"/>
                <w:sz w:val="18"/>
                <w:szCs w:val="18"/>
              </w:rPr>
              <w:t>591 039 639,03</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40301040016000121211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378 921,42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94 971,42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283 950,00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40301040016000121213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114 078,58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27 809,16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86 269,42</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40301040016000242221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48 000,00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7 921,64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40 078,36</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40301040016000242225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2 400,00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2 400,00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40301040016000242226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40 643,61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12 143,61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28 500,00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lastRenderedPageBreak/>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40301040016000242340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4 500,00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40301040016000244221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14 200,00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Коммунальные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40301040016000244223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729,22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8 270,78</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40301040016000244225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145,59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454,41</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40301040016000244226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51 356,39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51 356,39</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40301040016000244340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4 500,00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40301040016100121211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214 000,00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43 998,75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170 001,25</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40301040016100121213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18 225,02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46 774,98</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40301040016100242221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1 007,36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10 992,64</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40301040016100242225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3 050,00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40301040016100242340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7 300,00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5 500,00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40301040016100244221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18 600,00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40301040016100244225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72,78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277,22</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40301040016100244226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40301040016100244340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14 700,00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40301040020400121211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11 628 815,60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2 747 528,48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8 881 287,12</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40301040020400121213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3 526 000,00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724 623,61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2 801 376,39</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40301040020400122212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1 050,00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40301040020800121211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1 158 700,00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277 130,23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881 569,77</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40301040020800121213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227 300,00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83 693,33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143 606,67</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40301050014000244226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43 000,00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43 000,00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40301070200002244290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574 580,00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574 580,00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40301110700501870290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300 000,00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40301110700502870290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300 000,00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1 092 700,00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240 661,59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852 038,41</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330 000,00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89 219,19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240 780,81</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40301130013800122212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60 500,00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6 620,13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53 879,87</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40301130013800242225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14 400,00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14 400,00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40301130013800242226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97 200,00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29 751,00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67 449,00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40301130013800242340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35 381,02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540,00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34 841,02</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40301130013800244221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18 500,00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1 438,00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9 562,00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30 100,00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6 601,11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23 498,89</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214 000,00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52 021,62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161 978,38</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8 918,98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8 918,98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3 006,80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13 693,20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40301130013800851290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40301130020400121211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3 256 600,00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737 421,31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2 519 178,69</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40301130020400121213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983 500,00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222 701,19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760 798,81</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40301130020400242221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36 000,00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6 578,70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29 421,30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40301130020400242310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3 860,00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3 860,00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40301130020400242340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35 250,00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35 250,00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40301130020400244221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46 500,00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46 500,00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40301130020400244222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40301130020400244225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19 000,00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19 000,00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lastRenderedPageBreak/>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40301130020400244226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8 000,00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40301130020400244340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145 890,00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145 890,00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40301130020400852290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40301130900200851290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442 500,00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61 895,00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380 605,00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40301130900200852290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72 500,00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25 263,00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47 237,00</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40301130920300244290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66 233,33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233 766,67</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40301130939900111211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2 189 000,00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572 031,02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1 616 968,98</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40301130939900111213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661 100,00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171 541,78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489 558,22</w:t>
            </w:r>
          </w:p>
        </w:tc>
      </w:tr>
      <w:tr w:rsidR="001E67EA" w:rsidRPr="003D63B9"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40301130939900112212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515 000,00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112 878,16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402 121,84</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40301130939900242225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4 550,00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15 450,00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40301130939900242226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498 000,00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117 768,00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380 232,00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40301130939900242310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7 100,00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7 100,00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40301130939900242340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187 600,00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10 950,00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176 650,00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40301130939900244221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70 000,00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78 000,00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Коммунальные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40301130939900244223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1 626 000,00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378 598,79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1 247 401,21</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791 500,00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77 520,83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713 979,17</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530 000,00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50 425,21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479 574,79</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40301130939900244290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18 595,00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1 294 500,00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248 012,05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1 046 487,95</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88 000,00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20 559,00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67 441,00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40301130939900852290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7 100,00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3 747,87</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3 352,13</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40301134409900111211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688 200,00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185 815,29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502 384,71</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40301134409900111213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207 800,00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121 145,36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86 654,64</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7 198,51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11 001,49</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40301134409900242225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4 100,00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40301134409900242226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1 390,00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6 310,00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40301134409900244221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2 600,00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Коммунальные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40301134409900244223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73 600,00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29 971,29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43 628,71</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47 700,00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9 741,36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37 958,64</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17 276,94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57 723,06</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11 500,00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40301134409900851290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25,00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175,00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40301135220101244290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23 000,00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23 000,00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40301135220201244290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40301137950000244310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300 000,00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40303092479900611241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6 665 600,00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1 442 101,48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5 223 498,52</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40303092479900851241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40304052619900111211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1 560 000,00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313 304,55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1 246 695,45</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40304052619900111213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471 000,00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78 707,61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392 292,39</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51 100,00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21 098,86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30 001,14</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40304052619900242226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37 500,00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24 280,00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13 220,00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Коммунальные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40304052619900244223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2 698,01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3 901,99</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lastRenderedPageBreak/>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2 013,96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27 986,04</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62 500,00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7 919,50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54 580,50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160 400,00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61 135,00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99 265,00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1 132,00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10 868,00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40304052619900852290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6 844,00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1 156,00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организациям, за исключением государственных и муниципальных организаций</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40304052670501630242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1 590 000,00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420 000,00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1 170 000,00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организациям, за исключением государственных и муниципальных организаций</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40304055222501630242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83 690,00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22 000,00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61 690,00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организациям, за исключением государственных и муниципальных организаций</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40304057950000810242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500 000,00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организациям, за исключением государственных и муниципальных организаций</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40304087950000244242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1 100 000,00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161 500,00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938 500,00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40304097950000244225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40304123400300244226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113 360,70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386 639,30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40306021020102411226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23 600,00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23 600,00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40308015222001411310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9 680 000,00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9 680 000,00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40309025222001411310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2 245 000,00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2 245 000,00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Перечисления другим бюджетам бюджетной системы Российской Федерации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40309095051702580251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3 995 800,00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3 995 800,00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Пенсии, пособия, выплачиваемые организациями сектора государственного управления</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40310014910100321263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1 327 000,00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424 334,19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902 665,81</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40310035052112323310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12 300 000,00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9 450 000,00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2 850 000,00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Пособия по социальной помощи населению</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40310035053401322262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2 120 400,00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2 120 400,00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Пособия по социальной помощи населению</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40310035053402322262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1 060 200,00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1 060 200,00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Пособия по социальной помощи населению</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40310035053700323262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493 000,00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96 905,70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396 094,30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Пособия по социальной помощи населению</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40310035053701323262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31 900,00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5 100,30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26 799,70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Пособия по социальной помощи населению</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40310037950000322262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400 000,00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40310060016300121211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45 184,40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45 184,40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организациям, за исключением государственных и муниципальных организаций</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40310065140500630242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21 960,00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360,00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40312014539900611241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832 300,00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194 822,47</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637 477,53</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40312014539900851241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3 100,00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3 100,00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40312024579900621241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1 037 000,00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256 032,00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780 968,00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43001020020300121211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1 055 000,00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276 631,84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778 368,16</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43001020020300121213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83 542,80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126 457,20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lastRenderedPageBreak/>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981 000,00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227 889,87</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753 110,13</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297 000,00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68 822,00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228 178,00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43001030020400122212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24 100,00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24 100,00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43001030020400242226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132 000,00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43001030020400244221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75 900,00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12 586,02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63 313,98</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422,00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2 578,00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1 350,00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15 850,00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13 839,54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36 160,46</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43001030020400244290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3 834,00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16 166,00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5 709,00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44 291,00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43001030020400851290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66,00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434,00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43001030021200121211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631 000,00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138 831,01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492 168,99</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43001030021200121213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167 000,00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41 926,95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125 073,05</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Пенсии, пособия, выплачиваемые организациями сектора государственного управления</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43010014910100321263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449 200,00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114 381,71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334 818,29</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45807024239900611241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1 252 800,00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762 063,70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490 736,30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45807024239900851241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215 600,00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43 449,00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172 151,00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45807025216100321212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473 000,00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94 284,91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378 715,09</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45807027950000611241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23 480 900,00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5 854 284,75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17 626 615,25</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45807077950000244225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2 450,00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45807077950000244226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173 650,00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173 650,00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45807077950000244290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103 250,00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29 750,00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73 500,00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45807077950000244310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4 700,00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45808014400200612241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181 000,00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181 000,00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45808014409900611241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6 215 409,96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3 311 659,12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2 903 750,84</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45808014409900851241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475 700,00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112 475,02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363 224,98</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45808014409900852241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5 400,00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6 500,00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45808014429900611241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1 365 604,73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406 707,11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958 897,62</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45808014429900851241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181,00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6 019,00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45808015216100321212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554 000,00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240 768,88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313 231,12</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45808017950000611241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25 057 185,31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5 770 765,25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19 286 420,06</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45808027950000611241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379 500,00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90 765,20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288 734,80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45808027950000851241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1 300,00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75,00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1 225,00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45808040020400121211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1 452 600,00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363 005,03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1 089 594,97</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45808040020400121213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438 700,00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104 915,73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333 784,27</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lastRenderedPageBreak/>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45808040020400122212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45808040020400242221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4 920,07</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16 879,93</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45808040020400244222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3 340,00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3 340,00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45808040020400244225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1 650,00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6 850,00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45808040020400244226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10 060,00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2 860,00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7 200,00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45808040020400244340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32 000,00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32 000,00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45808040020400500213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-7 086,05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7 086,05</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45808040020400851290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177,00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9 523,00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45808044529900121211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1 944 315,92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446 709,74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1 497 606,18</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45808044529900121213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590 184,08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149 184,08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441 000,00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45808044529900122212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2 400,00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2 250,00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45808044529900242221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43 800,00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2 202,54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41 597,46</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45808044529900242226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196 000,00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60 480,00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135 520,00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45808044529900244225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3 750,00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11 250,00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45808044529900244340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53 000,00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48 400,00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45808044529900851290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4 800,00</w:t>
            </w:r>
          </w:p>
        </w:tc>
      </w:tr>
      <w:tr w:rsidR="001E67EA" w:rsidRPr="00EC4CEF"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45808047950000244226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45808047950000244310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Пенсии, пособия, выплачиваемые организациями сектора государственного управления</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45810035216100321263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54 000,00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20 667,45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33 332,55</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45811014829900611241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9 585 800,00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2 108 216,48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7 477 583,52</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45811014829900851241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33 100,00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913,00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32 187,00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45811017950000244222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53 895,00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146 105,00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45811017950000244226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236 900,00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186 940,00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49 960,00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45811017950000244290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26 150,00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23 850,00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45811017950000244340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58 600,00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58 600,00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45811017950000611241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633 400,00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79 324,60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554 075,40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45812014539900611241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304 300,00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95 068,82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209 231,18</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45812014539900851241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5 212,02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1 252,03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3 959,99</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45812014539900852241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1 700,00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45812017950000611241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1 308 487,98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276 132,29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1 032 355,69</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47407014209900611241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168 922 220,00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31 342 932,15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137 579 287,85</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47407014209900851241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3 795 870,21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705 289,00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3 090 581,21</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47407014209900852241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629,79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629,79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47407014366001611241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211 000,00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30 527,78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180 472,22</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47407015216200321212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2 616 055,86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685 555,86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1 930 500,00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lastRenderedPageBreak/>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47407015216200321226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26 052,50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6 552,50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19 500,00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47407017950000611241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1 215 900,00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120 024,14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1 095 875,86</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47407017950000612241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170 000,00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47407024210101111211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508 280,32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142 609,32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365 671,00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47407024210101111213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155 178,77</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44 744,77</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110 434,00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47407024210101112212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6 300,00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1 512,00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4 788,00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47407024210101121213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2 576,00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2 576,00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47407024210101244310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12 500,00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47407024210101611241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196 342 164,91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31 924 060,16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164 418 104,75</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47407024219900611241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41 207 560,00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15 116 236,38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26 091 323,62</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47407024219900851241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7 599 000,00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1 483 577,00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6 115 423,00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47407024219900852241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183 900,00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13 133,43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170 766,57</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47407024239900611241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6 935 358,00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862 467,14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6 072 890,86</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47407024239900851241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18 842,00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13 342,00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5 500,00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47407024239900852241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47407024361201244340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112 880,00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25 581,60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87 298,40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47407024361201612241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8 062 120,00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1 585 709,00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6 476 411,00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47407024361501612241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5 227 000,00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5 227 000,00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47407024362101244310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169 500,00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99 750,00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69 750,00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47407024362101611241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1 270 900,00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585 481,00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685 419,00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47407024362101612241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26 444 300,00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5 112 022,43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21 332 277,57</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47407025200901612241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4 154 000,00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691 620,73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3 462 379,27</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47407025216200321212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5 889 445,44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1 191 545,44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4 697 900,00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47407025216200321226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58 786,70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11 486,70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47 300,00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47407027950000611241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16 334 300,00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2 907 928,94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13 426 371,06</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Безвозмездные перечисления государственным и муниципальным организациям</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47407027950000612241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871 880,00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99 596,41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772 283,59</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47407074320201244225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360 000,00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360 000,00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47407074320201244226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57 600,00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57 600,00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47407074320201244310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282 400,00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282 400,00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47407074320201244340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1 594 000,00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1 594 000,00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Пособия по социальной </w:t>
            </w:r>
            <w:r>
              <w:rPr>
                <w:rFonts w:ascii="Arial" w:hAnsi="Arial" w:cs="Arial"/>
                <w:i/>
                <w:iCs/>
                <w:sz w:val="18"/>
                <w:szCs w:val="18"/>
              </w:rPr>
              <w:lastRenderedPageBreak/>
              <w:t>помощи населению</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lastRenderedPageBreak/>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47407074320201314262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225 000,00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225 000,00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lastRenderedPageBreak/>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47407077950000244222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47407077950000244226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550 000,00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36 959,50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513 040,50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47407077950000244290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210 000,00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47407077950000244340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60 312,81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839 687,19</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Пособия по социальной помощи населению</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47407077950000314262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700 000,00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2 138 200,00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425 640,01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1 712 559,99</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645 700,00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111 085,96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534 614,04</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47407090020400122212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3 800,00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65 195,15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7 024,43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58 170,72</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47407090020400244221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20 304,85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20 304,85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7 500,00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Коммунальные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47407090020400244223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578,12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921,88</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10 548,00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452,00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15 555,00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24 445,00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47407090020400244290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8 152,08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2 352,08</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87 094,68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84 145,34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2 949,34</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69 448,00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2 348,00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67 100,00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2 273,00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1 727,00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47407090020400852290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9 005,24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9 005,24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47407094529900001213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-118 539,33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118 539,33</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12 623 700,00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2 319 229,84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10 304 470,16</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3 812 360,00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717 872,24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3 094 487,76</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47407094529900122212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18 300,00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869,08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17 430,92</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79 845,71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8 777,99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71 067,72</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47407094529900244221</w:t>
            </w:r>
          </w:p>
        </w:tc>
        <w:tc>
          <w:tcPr>
            <w:tcW w:w="1496" w:type="dxa"/>
            <w:tcBorders>
              <w:top w:val="nil"/>
              <w:left w:val="single" w:sz="4" w:space="0" w:color="auto"/>
              <w:bottom w:val="nil"/>
              <w:right w:val="single" w:sz="4" w:space="0" w:color="auto"/>
            </w:tcBorders>
            <w:vAlign w:val="bottom"/>
          </w:tcPr>
          <w:p w:rsidR="001E67EA" w:rsidRDefault="00FD6293">
            <w:pPr>
              <w:jc w:val="right"/>
              <w:rPr>
                <w:rFonts w:ascii="Arial" w:hAnsi="Arial" w:cs="Arial"/>
                <w:i/>
                <w:iCs/>
                <w:sz w:val="18"/>
                <w:szCs w:val="18"/>
              </w:rPr>
            </w:pPr>
            <w:r>
              <w:rPr>
                <w:rFonts w:ascii="Arial" w:hAnsi="Arial" w:cs="Arial"/>
                <w:i/>
                <w:iCs/>
                <w:sz w:val="18"/>
                <w:szCs w:val="18"/>
              </w:rPr>
              <w:t>71180,79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38 257,74</w:t>
            </w:r>
          </w:p>
        </w:tc>
        <w:tc>
          <w:tcPr>
            <w:tcW w:w="1496" w:type="dxa"/>
            <w:tcBorders>
              <w:top w:val="nil"/>
              <w:left w:val="single" w:sz="4" w:space="0" w:color="auto"/>
              <w:bottom w:val="nil"/>
              <w:right w:val="single" w:sz="4" w:space="0" w:color="auto"/>
            </w:tcBorders>
            <w:vAlign w:val="bottom"/>
          </w:tcPr>
          <w:p w:rsidR="001E67EA" w:rsidRDefault="00FD6293">
            <w:pPr>
              <w:jc w:val="right"/>
              <w:rPr>
                <w:rFonts w:ascii="Arial" w:hAnsi="Arial" w:cs="Arial"/>
                <w:i/>
                <w:iCs/>
                <w:sz w:val="18"/>
                <w:szCs w:val="18"/>
              </w:rPr>
            </w:pPr>
            <w:r>
              <w:rPr>
                <w:rFonts w:ascii="Arial" w:hAnsi="Arial" w:cs="Arial"/>
                <w:i/>
                <w:iCs/>
                <w:sz w:val="18"/>
                <w:szCs w:val="18"/>
              </w:rPr>
              <w:t>32923,05</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47407094529900244222</w:t>
            </w:r>
          </w:p>
        </w:tc>
        <w:tc>
          <w:tcPr>
            <w:tcW w:w="1496" w:type="dxa"/>
            <w:tcBorders>
              <w:top w:val="nil"/>
              <w:left w:val="single" w:sz="4" w:space="0" w:color="auto"/>
              <w:bottom w:val="nil"/>
              <w:right w:val="single" w:sz="4" w:space="0" w:color="auto"/>
            </w:tcBorders>
            <w:vAlign w:val="bottom"/>
          </w:tcPr>
          <w:p w:rsidR="001E67EA" w:rsidRDefault="00FD6293">
            <w:pPr>
              <w:jc w:val="right"/>
              <w:rPr>
                <w:rFonts w:ascii="Arial" w:hAnsi="Arial" w:cs="Arial"/>
                <w:i/>
                <w:iCs/>
                <w:sz w:val="18"/>
                <w:szCs w:val="18"/>
              </w:rPr>
            </w:pPr>
            <w:r>
              <w:rPr>
                <w:rFonts w:ascii="Arial" w:hAnsi="Arial" w:cs="Arial"/>
                <w:i/>
                <w:iCs/>
                <w:sz w:val="18"/>
                <w:szCs w:val="18"/>
              </w:rPr>
              <w:t>33373,50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33 373,50</w:t>
            </w:r>
          </w:p>
        </w:tc>
        <w:tc>
          <w:tcPr>
            <w:tcW w:w="1496" w:type="dxa"/>
            <w:tcBorders>
              <w:top w:val="nil"/>
              <w:left w:val="single" w:sz="4" w:space="0" w:color="auto"/>
              <w:bottom w:val="nil"/>
              <w:right w:val="single" w:sz="4" w:space="0" w:color="auto"/>
            </w:tcBorders>
            <w:vAlign w:val="bottom"/>
          </w:tcPr>
          <w:p w:rsidR="001E67EA" w:rsidRDefault="00FD6293">
            <w:pPr>
              <w:jc w:val="right"/>
              <w:rPr>
                <w:rFonts w:ascii="Arial" w:hAnsi="Arial" w:cs="Arial"/>
                <w:i/>
                <w:iCs/>
                <w:sz w:val="18"/>
                <w:szCs w:val="18"/>
              </w:rPr>
            </w:pPr>
            <w:r>
              <w:rPr>
                <w:rFonts w:ascii="Arial" w:hAnsi="Arial" w:cs="Arial"/>
                <w:i/>
                <w:iCs/>
                <w:sz w:val="18"/>
                <w:szCs w:val="18"/>
              </w:rPr>
              <w:t>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Коммунальные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47407094529900244223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249 100,00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38 164,65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210 935,35</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159 200,00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99 291,10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59 908,90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539 500,00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376 572,00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162 928,00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476 800,00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95 077,00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381 723,00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14 500,00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47407094529900852290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357,00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3 643,00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47407097950000244222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117 800,00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117 800,00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47407097950000244226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47407097950000244290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403 600,00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68 435,00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335 165,00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47407097950000244310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400 000,00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47410035056001314226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1 472,43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5 527,57</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Пособия по социальной помощи населению</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47410035056001314262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693 000,00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131 527,57</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561 472,43</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47410035216200321226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23 473,03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7 673,03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15 800,00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Пенсии, пособия, выплачиваемые организациями сектора государственного управления</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47410035216200321263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2 277 186,47</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847 186,47</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1 430 000,00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47410040016201121211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716 459,04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123 181,77</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593 277,27</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47410040016201121213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228 587,96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59 187,96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169 400,00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47410040016201244221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17 000,00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2 163,43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14 836,57</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Коммунальные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47410040016201244223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2 151,66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12 848,34</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47410040016201244225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25 852,00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1 698,00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24 154,00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lastRenderedPageBreak/>
              <w:t xml:space="preserve">   Увеличение стоимости основных средств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47410040016201244310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47410040016201851290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201,00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201,00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47410045201001313226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59 235,96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5 935,96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53 300,00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Пособия по социальной помощи населению</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47410045201001313262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7 306 764,04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1 994 064,04</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5 312 700,00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47410045201311314226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5 263 221,73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1 189 221,73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4 074 000,00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Пособия по социальной помощи населению</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47410045201311314262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3 857 778,27</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682 832,71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3 174 945,56</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47410045201313314222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100 000,00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100 000,00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47410045201313314226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254 000,00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39 355,06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214 644,94</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Пособия по социальной помощи населению</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47410045201313314262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14 507 000,00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3 228 584,39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11 278 415,61</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Заработная плата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49201060020400121211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4 676 300,00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1 013 768,86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3 662 531,14</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Начисления на выплаты по оплате труда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49201060020400121213</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1 412 500,00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303 898,28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1 108 601,72</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выплаты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49201060020400122212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1 900,00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250,00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1 650,00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49201060020400242221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89 000,00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25 494,39</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63 505,61</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49201060020400242225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8 400,00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49201060020400242226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123 100,00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40 981,46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82 118,54</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49201060020400242340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48 500,00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Услуги связи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49201060020400244221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3 500,00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3 500,00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Транспортные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49201060020400244222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Работы, услуги по содержанию имущества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49201060020400244225</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1 600,00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363,96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1 236,04</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работы, услуги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49201060020400244226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35 000,00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35 000,00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стоимости материальных запасов</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49201060020400244340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38 000,00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1 800,00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36 200,00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49201060020400851290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699,92</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699,92</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Прочие расходы</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49201060020400852290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Перечисления другим бюджетам бюджетной системы Российской Федерации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49201135210600540251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249 940,00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62 490,00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187 450,00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Перечисления другим бюджетам бюджетной системы Российской Федерации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49207025210600540251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13 191 700,00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3 297 924,00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9 893 776,00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Обслуживание внутреннего долга</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49213010650300700231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2 089 730,00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335 696,16</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1 754 033,84</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i/>
                <w:iCs/>
                <w:sz w:val="18"/>
                <w:szCs w:val="18"/>
              </w:rPr>
            </w:pPr>
            <w:r>
              <w:rPr>
                <w:rFonts w:ascii="Arial" w:hAnsi="Arial" w:cs="Arial"/>
                <w:i/>
                <w:iCs/>
                <w:sz w:val="18"/>
                <w:szCs w:val="18"/>
              </w:rPr>
              <w:t xml:space="preserve">   Перечисления другим бюджетам бюджетной системы Российской Федерации</w:t>
            </w:r>
          </w:p>
        </w:tc>
        <w:tc>
          <w:tcPr>
            <w:tcW w:w="748" w:type="dxa"/>
            <w:tcBorders>
              <w:top w:val="nil"/>
              <w:left w:val="single" w:sz="4" w:space="0" w:color="auto"/>
              <w:bottom w:val="nil"/>
              <w:right w:val="single" w:sz="4" w:space="0" w:color="auto"/>
            </w:tcBorders>
            <w:vAlign w:val="center"/>
          </w:tcPr>
          <w:p w:rsidR="001E67EA" w:rsidRDefault="001E67EA">
            <w:pPr>
              <w:jc w:val="center"/>
              <w:rPr>
                <w:rFonts w:ascii="Arial" w:hAnsi="Arial" w:cs="Arial"/>
                <w:i/>
                <w:iCs/>
                <w:sz w:val="18"/>
                <w:szCs w:val="18"/>
              </w:rPr>
            </w:pPr>
            <w:r>
              <w:rPr>
                <w:rFonts w:ascii="Arial" w:hAnsi="Arial" w:cs="Arial"/>
                <w:i/>
                <w:iCs/>
                <w:sz w:val="18"/>
                <w:szCs w:val="18"/>
              </w:rPr>
              <w:t>200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i/>
                <w:iCs/>
                <w:sz w:val="18"/>
                <w:szCs w:val="18"/>
              </w:rPr>
            </w:pPr>
            <w:r>
              <w:rPr>
                <w:rFonts w:ascii="Arial" w:hAnsi="Arial" w:cs="Arial"/>
                <w:i/>
                <w:iCs/>
                <w:sz w:val="18"/>
                <w:szCs w:val="18"/>
              </w:rPr>
              <w:t>49214015160130511251</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6 915 700,00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1 728 927,00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i/>
                <w:iCs/>
                <w:sz w:val="18"/>
                <w:szCs w:val="18"/>
              </w:rPr>
            </w:pPr>
            <w:r>
              <w:rPr>
                <w:rFonts w:ascii="Arial" w:hAnsi="Arial" w:cs="Arial"/>
                <w:i/>
                <w:iCs/>
                <w:sz w:val="18"/>
                <w:szCs w:val="18"/>
              </w:rPr>
              <w:t>5 186 773,00</w:t>
            </w:r>
          </w:p>
        </w:tc>
      </w:tr>
      <w:tr w:rsidR="001E67EA" w:rsidRPr="000E60ED" w:rsidTr="001E67EA">
        <w:trPr>
          <w:trHeight w:val="255"/>
        </w:trPr>
        <w:tc>
          <w:tcPr>
            <w:tcW w:w="2926" w:type="dxa"/>
            <w:tcBorders>
              <w:top w:val="nil"/>
              <w:left w:val="single" w:sz="4" w:space="0" w:color="auto"/>
              <w:bottom w:val="nil"/>
              <w:right w:val="single" w:sz="4" w:space="0" w:color="auto"/>
            </w:tcBorders>
            <w:vAlign w:val="bottom"/>
          </w:tcPr>
          <w:p w:rsidR="001E67EA" w:rsidRDefault="001E67EA">
            <w:pPr>
              <w:rPr>
                <w:rFonts w:ascii="Arial" w:hAnsi="Arial" w:cs="Arial"/>
                <w:sz w:val="18"/>
                <w:szCs w:val="18"/>
              </w:rPr>
            </w:pPr>
            <w:r>
              <w:rPr>
                <w:rFonts w:ascii="Arial" w:hAnsi="Arial" w:cs="Arial"/>
                <w:sz w:val="18"/>
                <w:szCs w:val="18"/>
              </w:rPr>
              <w:t xml:space="preserve">Результат исполнения бюджета (дефицит / </w:t>
            </w:r>
            <w:proofErr w:type="spellStart"/>
            <w:r>
              <w:rPr>
                <w:rFonts w:ascii="Arial" w:hAnsi="Arial" w:cs="Arial"/>
                <w:sz w:val="18"/>
                <w:szCs w:val="18"/>
              </w:rPr>
              <w:t>профицит</w:t>
            </w:r>
            <w:proofErr w:type="spellEnd"/>
            <w:r>
              <w:rPr>
                <w:rFonts w:ascii="Arial" w:hAnsi="Arial" w:cs="Arial"/>
                <w:sz w:val="18"/>
                <w:szCs w:val="18"/>
              </w:rPr>
              <w:t>)</w:t>
            </w:r>
          </w:p>
        </w:tc>
        <w:tc>
          <w:tcPr>
            <w:tcW w:w="748" w:type="dxa"/>
            <w:tcBorders>
              <w:top w:val="nil"/>
              <w:left w:val="single" w:sz="4" w:space="0" w:color="auto"/>
              <w:bottom w:val="nil"/>
              <w:right w:val="single" w:sz="4" w:space="0" w:color="auto"/>
            </w:tcBorders>
            <w:vAlign w:val="bottom"/>
          </w:tcPr>
          <w:p w:rsidR="001E67EA" w:rsidRDefault="001E67EA">
            <w:pPr>
              <w:jc w:val="center"/>
              <w:rPr>
                <w:rFonts w:ascii="Arial" w:hAnsi="Arial" w:cs="Arial"/>
                <w:sz w:val="18"/>
                <w:szCs w:val="18"/>
              </w:rPr>
            </w:pPr>
            <w:r>
              <w:rPr>
                <w:rFonts w:ascii="Arial" w:hAnsi="Arial" w:cs="Arial"/>
                <w:sz w:val="18"/>
                <w:szCs w:val="18"/>
              </w:rPr>
              <w:t>450</w:t>
            </w:r>
          </w:p>
        </w:tc>
        <w:tc>
          <w:tcPr>
            <w:tcW w:w="2229" w:type="dxa"/>
            <w:tcBorders>
              <w:top w:val="nil"/>
              <w:left w:val="single" w:sz="4" w:space="0" w:color="auto"/>
              <w:bottom w:val="nil"/>
              <w:right w:val="single" w:sz="4" w:space="0" w:color="auto"/>
            </w:tcBorders>
            <w:vAlign w:val="bottom"/>
          </w:tcPr>
          <w:p w:rsidR="001E67EA" w:rsidRDefault="001E67EA">
            <w:pPr>
              <w:jc w:val="center"/>
              <w:rPr>
                <w:rFonts w:ascii="Arial" w:hAnsi="Arial" w:cs="Arial"/>
                <w:sz w:val="18"/>
                <w:szCs w:val="18"/>
              </w:rPr>
            </w:pPr>
            <w:proofErr w:type="spellStart"/>
            <w:r>
              <w:rPr>
                <w:rFonts w:ascii="Arial" w:hAnsi="Arial" w:cs="Arial"/>
                <w:sz w:val="18"/>
                <w:szCs w:val="18"/>
              </w:rPr>
              <w:t>x</w:t>
            </w:r>
            <w:proofErr w:type="spellEnd"/>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sz w:val="18"/>
                <w:szCs w:val="18"/>
              </w:rPr>
            </w:pPr>
            <w:r>
              <w:rPr>
                <w:rFonts w:ascii="Arial" w:hAnsi="Arial" w:cs="Arial"/>
                <w:sz w:val="18"/>
                <w:szCs w:val="18"/>
              </w:rPr>
              <w:t>-41 824 037,60</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sz w:val="18"/>
                <w:szCs w:val="18"/>
              </w:rPr>
            </w:pPr>
            <w:r>
              <w:rPr>
                <w:rFonts w:ascii="Arial" w:hAnsi="Arial" w:cs="Arial"/>
                <w:sz w:val="18"/>
                <w:szCs w:val="18"/>
              </w:rPr>
              <w:t>10 875 228,68</w:t>
            </w:r>
          </w:p>
        </w:tc>
        <w:tc>
          <w:tcPr>
            <w:tcW w:w="1496" w:type="dxa"/>
            <w:tcBorders>
              <w:top w:val="nil"/>
              <w:left w:val="single" w:sz="4" w:space="0" w:color="auto"/>
              <w:bottom w:val="nil"/>
              <w:right w:val="single" w:sz="4" w:space="0" w:color="auto"/>
            </w:tcBorders>
            <w:vAlign w:val="bottom"/>
          </w:tcPr>
          <w:p w:rsidR="001E67EA" w:rsidRDefault="001E67EA">
            <w:pPr>
              <w:jc w:val="right"/>
              <w:rPr>
                <w:rFonts w:ascii="Arial" w:hAnsi="Arial" w:cs="Arial"/>
                <w:sz w:val="18"/>
                <w:szCs w:val="18"/>
              </w:rPr>
            </w:pPr>
            <w:r>
              <w:rPr>
                <w:rFonts w:ascii="Arial" w:hAnsi="Arial" w:cs="Arial"/>
                <w:sz w:val="18"/>
                <w:szCs w:val="18"/>
              </w:rPr>
              <w:t>0,00</w:t>
            </w:r>
          </w:p>
        </w:tc>
      </w:tr>
    </w:tbl>
    <w:p w:rsidR="00EB2D1B" w:rsidRDefault="00EB2D1B" w:rsidP="00EB2D1B"/>
    <w:tbl>
      <w:tblPr>
        <w:tblW w:w="10121" w:type="dxa"/>
        <w:tblInd w:w="-79" w:type="dxa"/>
        <w:tblLayout w:type="fixed"/>
        <w:tblLook w:val="0000"/>
      </w:tblPr>
      <w:tblGrid>
        <w:gridCol w:w="2881"/>
        <w:gridCol w:w="615"/>
        <w:gridCol w:w="2219"/>
        <w:gridCol w:w="1496"/>
        <w:gridCol w:w="1462"/>
        <w:gridCol w:w="1448"/>
      </w:tblGrid>
      <w:tr w:rsidR="00EB2D1B" w:rsidRPr="008B7744" w:rsidTr="001E67EA">
        <w:trPr>
          <w:trHeight w:val="300"/>
        </w:trPr>
        <w:tc>
          <w:tcPr>
            <w:tcW w:w="10121" w:type="dxa"/>
            <w:gridSpan w:val="6"/>
            <w:tcBorders>
              <w:top w:val="nil"/>
              <w:left w:val="nil"/>
              <w:bottom w:val="nil"/>
              <w:right w:val="nil"/>
            </w:tcBorders>
            <w:shd w:val="clear" w:color="auto" w:fill="auto"/>
            <w:noWrap/>
            <w:vAlign w:val="bottom"/>
          </w:tcPr>
          <w:p w:rsidR="00EB2D1B" w:rsidRPr="008B7744" w:rsidRDefault="00EB2D1B" w:rsidP="00EB2D1B">
            <w:pPr>
              <w:jc w:val="center"/>
              <w:rPr>
                <w:b/>
              </w:rPr>
            </w:pPr>
            <w:r w:rsidRPr="008B7744">
              <w:rPr>
                <w:b/>
              </w:rPr>
              <w:t>3.Источники финансирования дефицита бюджета</w:t>
            </w:r>
          </w:p>
        </w:tc>
      </w:tr>
      <w:tr w:rsidR="00EB2D1B" w:rsidRPr="008B7744" w:rsidTr="001E67EA">
        <w:trPr>
          <w:trHeight w:val="255"/>
        </w:trPr>
        <w:tc>
          <w:tcPr>
            <w:tcW w:w="2881" w:type="dxa"/>
            <w:tcBorders>
              <w:top w:val="nil"/>
              <w:left w:val="nil"/>
              <w:bottom w:val="nil"/>
              <w:right w:val="nil"/>
            </w:tcBorders>
            <w:shd w:val="clear" w:color="auto" w:fill="auto"/>
            <w:noWrap/>
            <w:vAlign w:val="bottom"/>
          </w:tcPr>
          <w:p w:rsidR="00EB2D1B" w:rsidRPr="008B7744" w:rsidRDefault="00EB2D1B" w:rsidP="00EB2D1B">
            <w:pPr>
              <w:rPr>
                <w:sz w:val="18"/>
                <w:szCs w:val="18"/>
              </w:rPr>
            </w:pPr>
          </w:p>
        </w:tc>
        <w:tc>
          <w:tcPr>
            <w:tcW w:w="615" w:type="dxa"/>
            <w:tcBorders>
              <w:top w:val="nil"/>
              <w:left w:val="nil"/>
              <w:bottom w:val="nil"/>
              <w:right w:val="nil"/>
            </w:tcBorders>
            <w:shd w:val="clear" w:color="auto" w:fill="auto"/>
            <w:noWrap/>
            <w:vAlign w:val="bottom"/>
          </w:tcPr>
          <w:p w:rsidR="00EB2D1B" w:rsidRPr="008B7744" w:rsidRDefault="00EB2D1B" w:rsidP="00EB2D1B">
            <w:pPr>
              <w:jc w:val="center"/>
              <w:rPr>
                <w:sz w:val="18"/>
                <w:szCs w:val="18"/>
              </w:rPr>
            </w:pPr>
          </w:p>
        </w:tc>
        <w:tc>
          <w:tcPr>
            <w:tcW w:w="2219" w:type="dxa"/>
            <w:tcBorders>
              <w:top w:val="nil"/>
              <w:left w:val="nil"/>
              <w:bottom w:val="nil"/>
              <w:right w:val="nil"/>
            </w:tcBorders>
            <w:shd w:val="clear" w:color="auto" w:fill="auto"/>
            <w:noWrap/>
            <w:vAlign w:val="center"/>
          </w:tcPr>
          <w:p w:rsidR="00EB2D1B" w:rsidRPr="008B7744" w:rsidRDefault="00EB2D1B" w:rsidP="00EB2D1B">
            <w:pPr>
              <w:jc w:val="center"/>
              <w:rPr>
                <w:sz w:val="18"/>
                <w:szCs w:val="18"/>
              </w:rPr>
            </w:pPr>
          </w:p>
        </w:tc>
        <w:tc>
          <w:tcPr>
            <w:tcW w:w="1496" w:type="dxa"/>
            <w:tcBorders>
              <w:top w:val="nil"/>
              <w:left w:val="nil"/>
              <w:bottom w:val="nil"/>
              <w:right w:val="nil"/>
            </w:tcBorders>
            <w:shd w:val="clear" w:color="auto" w:fill="auto"/>
            <w:noWrap/>
            <w:vAlign w:val="bottom"/>
          </w:tcPr>
          <w:p w:rsidR="00EB2D1B" w:rsidRPr="008B7744" w:rsidRDefault="00EB2D1B" w:rsidP="00EB2D1B">
            <w:pPr>
              <w:rPr>
                <w:sz w:val="18"/>
                <w:szCs w:val="18"/>
              </w:rPr>
            </w:pPr>
          </w:p>
        </w:tc>
        <w:tc>
          <w:tcPr>
            <w:tcW w:w="1462" w:type="dxa"/>
            <w:tcBorders>
              <w:top w:val="nil"/>
              <w:left w:val="nil"/>
              <w:bottom w:val="nil"/>
              <w:right w:val="nil"/>
            </w:tcBorders>
            <w:shd w:val="clear" w:color="auto" w:fill="auto"/>
            <w:noWrap/>
            <w:vAlign w:val="bottom"/>
          </w:tcPr>
          <w:p w:rsidR="00EB2D1B" w:rsidRPr="008B7744" w:rsidRDefault="00EB2D1B" w:rsidP="00EB2D1B">
            <w:pPr>
              <w:jc w:val="right"/>
              <w:rPr>
                <w:sz w:val="18"/>
                <w:szCs w:val="18"/>
              </w:rPr>
            </w:pPr>
          </w:p>
        </w:tc>
        <w:tc>
          <w:tcPr>
            <w:tcW w:w="1448" w:type="dxa"/>
            <w:tcBorders>
              <w:top w:val="nil"/>
              <w:left w:val="nil"/>
              <w:bottom w:val="nil"/>
              <w:right w:val="nil"/>
            </w:tcBorders>
            <w:shd w:val="clear" w:color="auto" w:fill="auto"/>
            <w:noWrap/>
            <w:vAlign w:val="bottom"/>
          </w:tcPr>
          <w:p w:rsidR="00EB2D1B" w:rsidRPr="008B7744" w:rsidRDefault="00EB2D1B" w:rsidP="00EB2D1B">
            <w:pPr>
              <w:rPr>
                <w:sz w:val="18"/>
                <w:szCs w:val="18"/>
              </w:rPr>
            </w:pPr>
          </w:p>
        </w:tc>
      </w:tr>
      <w:tr w:rsidR="00EB2D1B" w:rsidRPr="008B7744" w:rsidTr="001E67EA">
        <w:trPr>
          <w:trHeight w:val="255"/>
        </w:trPr>
        <w:tc>
          <w:tcPr>
            <w:tcW w:w="2881" w:type="dxa"/>
            <w:tcBorders>
              <w:top w:val="single" w:sz="4" w:space="0" w:color="auto"/>
              <w:left w:val="single" w:sz="4" w:space="0" w:color="auto"/>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615" w:type="dxa"/>
            <w:tcBorders>
              <w:top w:val="single" w:sz="4" w:space="0" w:color="auto"/>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2219" w:type="dxa"/>
            <w:tcBorders>
              <w:top w:val="single" w:sz="4" w:space="0" w:color="auto"/>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xml:space="preserve">Код источника </w:t>
            </w:r>
          </w:p>
        </w:tc>
        <w:tc>
          <w:tcPr>
            <w:tcW w:w="1496" w:type="dxa"/>
            <w:tcBorders>
              <w:top w:val="single" w:sz="4" w:space="0" w:color="auto"/>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Утвержденные</w:t>
            </w:r>
          </w:p>
        </w:tc>
        <w:tc>
          <w:tcPr>
            <w:tcW w:w="1462" w:type="dxa"/>
            <w:tcBorders>
              <w:top w:val="single" w:sz="4" w:space="0" w:color="auto"/>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1448" w:type="dxa"/>
            <w:tcBorders>
              <w:top w:val="single" w:sz="4" w:space="0" w:color="auto"/>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xml:space="preserve">Неисполненные </w:t>
            </w:r>
          </w:p>
        </w:tc>
      </w:tr>
      <w:tr w:rsidR="00EB2D1B" w:rsidRPr="008B7744" w:rsidTr="001E67EA">
        <w:trPr>
          <w:trHeight w:val="210"/>
        </w:trPr>
        <w:tc>
          <w:tcPr>
            <w:tcW w:w="2881" w:type="dxa"/>
            <w:tcBorders>
              <w:top w:val="nil"/>
              <w:left w:val="single" w:sz="4" w:space="0" w:color="auto"/>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615"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Код</w:t>
            </w:r>
          </w:p>
        </w:tc>
        <w:tc>
          <w:tcPr>
            <w:tcW w:w="2219"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финансирования</w:t>
            </w:r>
          </w:p>
        </w:tc>
        <w:tc>
          <w:tcPr>
            <w:tcW w:w="1496"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сметные</w:t>
            </w:r>
          </w:p>
        </w:tc>
        <w:tc>
          <w:tcPr>
            <w:tcW w:w="1462"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Исполнено</w:t>
            </w:r>
          </w:p>
        </w:tc>
        <w:tc>
          <w:tcPr>
            <w:tcW w:w="1448"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назначения</w:t>
            </w:r>
          </w:p>
        </w:tc>
      </w:tr>
      <w:tr w:rsidR="00EB2D1B" w:rsidRPr="008B7744" w:rsidTr="001E67EA">
        <w:trPr>
          <w:trHeight w:val="210"/>
        </w:trPr>
        <w:tc>
          <w:tcPr>
            <w:tcW w:w="2881" w:type="dxa"/>
            <w:tcBorders>
              <w:top w:val="nil"/>
              <w:left w:val="single" w:sz="4" w:space="0" w:color="auto"/>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xml:space="preserve"> Наименование показателя</w:t>
            </w:r>
          </w:p>
        </w:tc>
        <w:tc>
          <w:tcPr>
            <w:tcW w:w="615"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proofErr w:type="spellStart"/>
            <w:r w:rsidRPr="008B7744">
              <w:rPr>
                <w:sz w:val="18"/>
                <w:szCs w:val="18"/>
              </w:rPr>
              <w:t>стро</w:t>
            </w:r>
            <w:proofErr w:type="spellEnd"/>
            <w:r w:rsidRPr="008B7744">
              <w:rPr>
                <w:sz w:val="18"/>
                <w:szCs w:val="18"/>
              </w:rPr>
              <w:t>-</w:t>
            </w:r>
          </w:p>
        </w:tc>
        <w:tc>
          <w:tcPr>
            <w:tcW w:w="2219"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xml:space="preserve">дефицита </w:t>
            </w:r>
          </w:p>
        </w:tc>
        <w:tc>
          <w:tcPr>
            <w:tcW w:w="1496"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назначения</w:t>
            </w:r>
          </w:p>
        </w:tc>
        <w:tc>
          <w:tcPr>
            <w:tcW w:w="1462"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1448"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r>
      <w:tr w:rsidR="00EB2D1B" w:rsidRPr="008B7744" w:rsidTr="001E67EA">
        <w:trPr>
          <w:trHeight w:val="210"/>
        </w:trPr>
        <w:tc>
          <w:tcPr>
            <w:tcW w:w="2881" w:type="dxa"/>
            <w:tcBorders>
              <w:top w:val="nil"/>
              <w:left w:val="single" w:sz="4" w:space="0" w:color="auto"/>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615"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proofErr w:type="spellStart"/>
            <w:r w:rsidRPr="008B7744">
              <w:rPr>
                <w:sz w:val="18"/>
                <w:szCs w:val="18"/>
              </w:rPr>
              <w:t>ки</w:t>
            </w:r>
            <w:proofErr w:type="spellEnd"/>
          </w:p>
        </w:tc>
        <w:tc>
          <w:tcPr>
            <w:tcW w:w="2219"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xml:space="preserve">по бюджетной </w:t>
            </w:r>
          </w:p>
        </w:tc>
        <w:tc>
          <w:tcPr>
            <w:tcW w:w="1496"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1462"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1448"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r>
      <w:tr w:rsidR="00EB2D1B" w:rsidRPr="008B7744" w:rsidTr="001E67EA">
        <w:trPr>
          <w:trHeight w:val="195"/>
        </w:trPr>
        <w:tc>
          <w:tcPr>
            <w:tcW w:w="2881" w:type="dxa"/>
            <w:tcBorders>
              <w:top w:val="nil"/>
              <w:left w:val="single" w:sz="4" w:space="0" w:color="auto"/>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615"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2219"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классификации</w:t>
            </w:r>
          </w:p>
        </w:tc>
        <w:tc>
          <w:tcPr>
            <w:tcW w:w="1496"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1462"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c>
          <w:tcPr>
            <w:tcW w:w="1448" w:type="dxa"/>
            <w:tcBorders>
              <w:top w:val="nil"/>
              <w:left w:val="nil"/>
              <w:bottom w:val="nil"/>
              <w:right w:val="single" w:sz="4" w:space="0" w:color="auto"/>
            </w:tcBorders>
            <w:shd w:val="clear" w:color="auto" w:fill="auto"/>
            <w:noWrap/>
            <w:vAlign w:val="bottom"/>
          </w:tcPr>
          <w:p w:rsidR="00EB2D1B" w:rsidRPr="008B7744" w:rsidRDefault="00EB2D1B" w:rsidP="00EB2D1B">
            <w:pPr>
              <w:jc w:val="center"/>
              <w:rPr>
                <w:sz w:val="18"/>
                <w:szCs w:val="18"/>
              </w:rPr>
            </w:pPr>
            <w:r w:rsidRPr="008B7744">
              <w:rPr>
                <w:sz w:val="18"/>
                <w:szCs w:val="18"/>
              </w:rPr>
              <w:t> </w:t>
            </w:r>
          </w:p>
        </w:tc>
      </w:tr>
      <w:tr w:rsidR="00EB2D1B" w:rsidRPr="008B7744" w:rsidTr="001E67EA">
        <w:trPr>
          <w:trHeight w:val="255"/>
        </w:trPr>
        <w:tc>
          <w:tcPr>
            <w:tcW w:w="2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D1B" w:rsidRPr="008B7744" w:rsidRDefault="00EB2D1B" w:rsidP="00EB2D1B">
            <w:pPr>
              <w:jc w:val="center"/>
              <w:rPr>
                <w:sz w:val="18"/>
                <w:szCs w:val="18"/>
              </w:rPr>
            </w:pPr>
            <w:r w:rsidRPr="008B7744">
              <w:rPr>
                <w:sz w:val="18"/>
                <w:szCs w:val="18"/>
              </w:rPr>
              <w:t>1</w:t>
            </w:r>
          </w:p>
        </w:tc>
        <w:tc>
          <w:tcPr>
            <w:tcW w:w="615" w:type="dxa"/>
            <w:tcBorders>
              <w:top w:val="single" w:sz="4" w:space="0" w:color="auto"/>
              <w:left w:val="nil"/>
              <w:bottom w:val="single" w:sz="8" w:space="0" w:color="auto"/>
              <w:right w:val="single" w:sz="4" w:space="0" w:color="auto"/>
            </w:tcBorders>
            <w:shd w:val="clear" w:color="auto" w:fill="auto"/>
            <w:noWrap/>
            <w:vAlign w:val="center"/>
          </w:tcPr>
          <w:p w:rsidR="00EB2D1B" w:rsidRPr="008B7744" w:rsidRDefault="00EB2D1B" w:rsidP="00EB2D1B">
            <w:pPr>
              <w:jc w:val="center"/>
              <w:rPr>
                <w:sz w:val="18"/>
                <w:szCs w:val="18"/>
              </w:rPr>
            </w:pPr>
            <w:r w:rsidRPr="008B7744">
              <w:rPr>
                <w:sz w:val="18"/>
                <w:szCs w:val="18"/>
              </w:rPr>
              <w:t>2</w:t>
            </w:r>
          </w:p>
        </w:tc>
        <w:tc>
          <w:tcPr>
            <w:tcW w:w="2219" w:type="dxa"/>
            <w:tcBorders>
              <w:top w:val="single" w:sz="4" w:space="0" w:color="auto"/>
              <w:left w:val="nil"/>
              <w:bottom w:val="single" w:sz="8" w:space="0" w:color="auto"/>
              <w:right w:val="single" w:sz="4" w:space="0" w:color="auto"/>
            </w:tcBorders>
            <w:shd w:val="clear" w:color="auto" w:fill="auto"/>
            <w:noWrap/>
            <w:vAlign w:val="center"/>
          </w:tcPr>
          <w:p w:rsidR="00EB2D1B" w:rsidRPr="008B7744" w:rsidRDefault="00EB2D1B" w:rsidP="00EB2D1B">
            <w:pPr>
              <w:jc w:val="center"/>
              <w:rPr>
                <w:sz w:val="18"/>
                <w:szCs w:val="18"/>
              </w:rPr>
            </w:pPr>
            <w:r w:rsidRPr="008B7744">
              <w:rPr>
                <w:sz w:val="18"/>
                <w:szCs w:val="18"/>
              </w:rPr>
              <w:t>3</w:t>
            </w:r>
          </w:p>
        </w:tc>
        <w:tc>
          <w:tcPr>
            <w:tcW w:w="1496" w:type="dxa"/>
            <w:tcBorders>
              <w:top w:val="single" w:sz="4" w:space="0" w:color="auto"/>
              <w:left w:val="nil"/>
              <w:bottom w:val="single" w:sz="8" w:space="0" w:color="auto"/>
              <w:right w:val="single" w:sz="4" w:space="0" w:color="auto"/>
            </w:tcBorders>
            <w:shd w:val="clear" w:color="auto" w:fill="auto"/>
            <w:noWrap/>
            <w:vAlign w:val="center"/>
          </w:tcPr>
          <w:p w:rsidR="00EB2D1B" w:rsidRPr="008B7744" w:rsidRDefault="00EB2D1B" w:rsidP="00EB2D1B">
            <w:pPr>
              <w:jc w:val="center"/>
              <w:rPr>
                <w:sz w:val="18"/>
                <w:szCs w:val="18"/>
              </w:rPr>
            </w:pPr>
            <w:r w:rsidRPr="008B7744">
              <w:rPr>
                <w:sz w:val="18"/>
                <w:szCs w:val="18"/>
              </w:rPr>
              <w:t>4</w:t>
            </w:r>
          </w:p>
        </w:tc>
        <w:tc>
          <w:tcPr>
            <w:tcW w:w="1462" w:type="dxa"/>
            <w:tcBorders>
              <w:top w:val="single" w:sz="4" w:space="0" w:color="auto"/>
              <w:left w:val="nil"/>
              <w:bottom w:val="single" w:sz="8" w:space="0" w:color="auto"/>
              <w:right w:val="nil"/>
            </w:tcBorders>
            <w:shd w:val="clear" w:color="auto" w:fill="auto"/>
            <w:noWrap/>
            <w:vAlign w:val="center"/>
          </w:tcPr>
          <w:p w:rsidR="00EB2D1B" w:rsidRPr="008B7744" w:rsidRDefault="00EB2D1B" w:rsidP="00EB2D1B">
            <w:pPr>
              <w:jc w:val="center"/>
              <w:rPr>
                <w:sz w:val="18"/>
                <w:szCs w:val="18"/>
              </w:rPr>
            </w:pPr>
            <w:r w:rsidRPr="008B7744">
              <w:rPr>
                <w:sz w:val="18"/>
                <w:szCs w:val="18"/>
              </w:rPr>
              <w:t>5</w:t>
            </w:r>
          </w:p>
        </w:tc>
        <w:tc>
          <w:tcPr>
            <w:tcW w:w="1448" w:type="dxa"/>
            <w:tcBorders>
              <w:top w:val="single" w:sz="4" w:space="0" w:color="auto"/>
              <w:left w:val="single" w:sz="4" w:space="0" w:color="auto"/>
              <w:bottom w:val="single" w:sz="8" w:space="0" w:color="auto"/>
              <w:right w:val="single" w:sz="4" w:space="0" w:color="auto"/>
            </w:tcBorders>
            <w:shd w:val="clear" w:color="auto" w:fill="auto"/>
            <w:noWrap/>
            <w:vAlign w:val="center"/>
          </w:tcPr>
          <w:p w:rsidR="00EB2D1B" w:rsidRPr="008B7744" w:rsidRDefault="00EB2D1B" w:rsidP="00EB2D1B">
            <w:pPr>
              <w:jc w:val="center"/>
              <w:rPr>
                <w:sz w:val="18"/>
                <w:szCs w:val="18"/>
              </w:rPr>
            </w:pPr>
            <w:r w:rsidRPr="008B7744">
              <w:rPr>
                <w:sz w:val="18"/>
                <w:szCs w:val="18"/>
              </w:rPr>
              <w:t>6</w:t>
            </w:r>
          </w:p>
        </w:tc>
      </w:tr>
      <w:tr w:rsidR="001E67EA" w:rsidRPr="008B7744" w:rsidTr="001E67EA">
        <w:trPr>
          <w:trHeight w:val="255"/>
        </w:trPr>
        <w:tc>
          <w:tcPr>
            <w:tcW w:w="2881" w:type="dxa"/>
            <w:tcBorders>
              <w:top w:val="nil"/>
              <w:left w:val="single" w:sz="4" w:space="0" w:color="auto"/>
              <w:bottom w:val="single" w:sz="4" w:space="0" w:color="auto"/>
              <w:right w:val="nil"/>
            </w:tcBorders>
            <w:shd w:val="clear" w:color="auto" w:fill="auto"/>
            <w:vAlign w:val="bottom"/>
          </w:tcPr>
          <w:p w:rsidR="001E67EA" w:rsidRDefault="001E67EA">
            <w:pPr>
              <w:rPr>
                <w:rFonts w:ascii="Arial" w:hAnsi="Arial" w:cs="Arial"/>
                <w:sz w:val="18"/>
                <w:szCs w:val="18"/>
              </w:rPr>
            </w:pPr>
            <w:r>
              <w:rPr>
                <w:rFonts w:ascii="Arial" w:hAnsi="Arial" w:cs="Arial"/>
                <w:sz w:val="18"/>
                <w:szCs w:val="18"/>
              </w:rPr>
              <w:t>Источники финансирования дефицита бюджета - всего</w:t>
            </w:r>
          </w:p>
        </w:tc>
        <w:tc>
          <w:tcPr>
            <w:tcW w:w="615" w:type="dxa"/>
            <w:tcBorders>
              <w:top w:val="single" w:sz="4" w:space="0" w:color="auto"/>
              <w:left w:val="single" w:sz="8" w:space="0" w:color="auto"/>
              <w:bottom w:val="single" w:sz="4" w:space="0" w:color="auto"/>
              <w:right w:val="single" w:sz="4" w:space="0" w:color="auto"/>
            </w:tcBorders>
            <w:shd w:val="clear" w:color="auto" w:fill="auto"/>
            <w:noWrap/>
            <w:vAlign w:val="bottom"/>
          </w:tcPr>
          <w:p w:rsidR="001E67EA" w:rsidRDefault="001E67EA">
            <w:pPr>
              <w:jc w:val="center"/>
              <w:rPr>
                <w:rFonts w:ascii="Arial" w:hAnsi="Arial" w:cs="Arial"/>
                <w:sz w:val="18"/>
                <w:szCs w:val="18"/>
              </w:rPr>
            </w:pPr>
            <w:r>
              <w:rPr>
                <w:rFonts w:ascii="Arial" w:hAnsi="Arial" w:cs="Arial"/>
                <w:sz w:val="18"/>
                <w:szCs w:val="18"/>
              </w:rPr>
              <w:t>500</w:t>
            </w:r>
          </w:p>
        </w:tc>
        <w:tc>
          <w:tcPr>
            <w:tcW w:w="2219" w:type="dxa"/>
            <w:tcBorders>
              <w:top w:val="single" w:sz="4" w:space="0" w:color="auto"/>
              <w:left w:val="nil"/>
              <w:bottom w:val="single" w:sz="4" w:space="0" w:color="auto"/>
              <w:right w:val="single" w:sz="4" w:space="0" w:color="auto"/>
            </w:tcBorders>
            <w:shd w:val="clear" w:color="auto" w:fill="auto"/>
            <w:noWrap/>
            <w:vAlign w:val="bottom"/>
          </w:tcPr>
          <w:p w:rsidR="001E67EA" w:rsidRDefault="001E67EA">
            <w:pPr>
              <w:jc w:val="center"/>
              <w:rPr>
                <w:rFonts w:ascii="Arial" w:hAnsi="Arial" w:cs="Arial"/>
                <w:sz w:val="18"/>
                <w:szCs w:val="18"/>
              </w:rPr>
            </w:pPr>
            <w:proofErr w:type="spellStart"/>
            <w:r>
              <w:rPr>
                <w:rFonts w:ascii="Arial" w:hAnsi="Arial" w:cs="Arial"/>
                <w:sz w:val="18"/>
                <w:szCs w:val="18"/>
              </w:rPr>
              <w:t>x</w:t>
            </w:r>
            <w:proofErr w:type="spellEnd"/>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41 824 037,60</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-10 875 228,68</w:t>
            </w:r>
          </w:p>
        </w:tc>
        <w:tc>
          <w:tcPr>
            <w:tcW w:w="1448" w:type="dxa"/>
            <w:tcBorders>
              <w:top w:val="single" w:sz="4" w:space="0" w:color="auto"/>
              <w:left w:val="nil"/>
              <w:bottom w:val="single" w:sz="4" w:space="0" w:color="auto"/>
              <w:right w:val="single" w:sz="8"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7 251 000,00</w:t>
            </w:r>
          </w:p>
        </w:tc>
      </w:tr>
      <w:tr w:rsidR="001E67EA" w:rsidRPr="008B7744" w:rsidTr="001E67EA">
        <w:trPr>
          <w:trHeight w:val="450"/>
        </w:trPr>
        <w:tc>
          <w:tcPr>
            <w:tcW w:w="2881" w:type="dxa"/>
            <w:tcBorders>
              <w:top w:val="nil"/>
              <w:left w:val="single" w:sz="4" w:space="0" w:color="auto"/>
              <w:bottom w:val="single" w:sz="4" w:space="0" w:color="auto"/>
              <w:right w:val="nil"/>
            </w:tcBorders>
            <w:shd w:val="clear" w:color="auto" w:fill="auto"/>
            <w:vAlign w:val="bottom"/>
          </w:tcPr>
          <w:p w:rsidR="001E67EA" w:rsidRDefault="001E67EA">
            <w:pPr>
              <w:rPr>
                <w:rFonts w:ascii="Arial" w:hAnsi="Arial" w:cs="Arial"/>
                <w:sz w:val="18"/>
                <w:szCs w:val="18"/>
              </w:rPr>
            </w:pPr>
            <w:r>
              <w:rPr>
                <w:rFonts w:ascii="Arial" w:hAnsi="Arial" w:cs="Arial"/>
                <w:sz w:val="18"/>
                <w:szCs w:val="18"/>
              </w:rPr>
              <w:t>в том числе:</w:t>
            </w:r>
            <w:r>
              <w:rPr>
                <w:rFonts w:ascii="Arial" w:hAnsi="Arial" w:cs="Arial"/>
                <w:sz w:val="18"/>
                <w:szCs w:val="18"/>
              </w:rPr>
              <w:br/>
              <w:t>    источники внутреннего финансирования бюджета</w:t>
            </w:r>
            <w:r>
              <w:rPr>
                <w:rFonts w:ascii="Arial" w:hAnsi="Arial" w:cs="Arial"/>
                <w:sz w:val="18"/>
                <w:szCs w:val="18"/>
              </w:rPr>
              <w:br/>
              <w:t>    из них:</w:t>
            </w:r>
          </w:p>
        </w:tc>
        <w:tc>
          <w:tcPr>
            <w:tcW w:w="615" w:type="dxa"/>
            <w:tcBorders>
              <w:top w:val="nil"/>
              <w:left w:val="single" w:sz="8" w:space="0" w:color="auto"/>
              <w:bottom w:val="single" w:sz="4" w:space="0" w:color="auto"/>
              <w:right w:val="single" w:sz="4" w:space="0" w:color="auto"/>
            </w:tcBorders>
            <w:shd w:val="clear" w:color="auto" w:fill="auto"/>
            <w:noWrap/>
            <w:vAlign w:val="bottom"/>
          </w:tcPr>
          <w:p w:rsidR="001E67EA" w:rsidRDefault="001E67EA">
            <w:pPr>
              <w:jc w:val="center"/>
              <w:rPr>
                <w:rFonts w:ascii="Arial" w:hAnsi="Arial" w:cs="Arial"/>
                <w:sz w:val="18"/>
                <w:szCs w:val="18"/>
              </w:rPr>
            </w:pPr>
            <w:r>
              <w:rPr>
                <w:rFonts w:ascii="Arial" w:hAnsi="Arial" w:cs="Arial"/>
                <w:sz w:val="18"/>
                <w:szCs w:val="18"/>
              </w:rPr>
              <w:t>520</w:t>
            </w:r>
          </w:p>
        </w:tc>
        <w:tc>
          <w:tcPr>
            <w:tcW w:w="2219" w:type="dxa"/>
            <w:tcBorders>
              <w:top w:val="nil"/>
              <w:left w:val="nil"/>
              <w:bottom w:val="single" w:sz="4" w:space="0" w:color="auto"/>
              <w:right w:val="single" w:sz="4" w:space="0" w:color="auto"/>
            </w:tcBorders>
            <w:shd w:val="clear" w:color="auto" w:fill="auto"/>
            <w:noWrap/>
            <w:vAlign w:val="bottom"/>
          </w:tcPr>
          <w:p w:rsidR="001E67EA" w:rsidRDefault="001E67EA">
            <w:pPr>
              <w:jc w:val="center"/>
              <w:rPr>
                <w:rFonts w:ascii="Arial" w:hAnsi="Arial" w:cs="Arial"/>
                <w:sz w:val="18"/>
                <w:szCs w:val="18"/>
              </w:rPr>
            </w:pPr>
            <w:proofErr w:type="spellStart"/>
            <w:r>
              <w:rPr>
                <w:rFonts w:ascii="Arial" w:hAnsi="Arial" w:cs="Arial"/>
                <w:sz w:val="18"/>
                <w:szCs w:val="18"/>
              </w:rPr>
              <w:t>x</w:t>
            </w:r>
            <w:proofErr w:type="spellEnd"/>
          </w:p>
        </w:tc>
        <w:tc>
          <w:tcPr>
            <w:tcW w:w="1496"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7 251 000,00</w:t>
            </w:r>
          </w:p>
        </w:tc>
        <w:tc>
          <w:tcPr>
            <w:tcW w:w="1462"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0,00</w:t>
            </w:r>
          </w:p>
        </w:tc>
        <w:tc>
          <w:tcPr>
            <w:tcW w:w="1448" w:type="dxa"/>
            <w:tcBorders>
              <w:top w:val="nil"/>
              <w:left w:val="nil"/>
              <w:bottom w:val="single" w:sz="4" w:space="0" w:color="auto"/>
              <w:right w:val="single" w:sz="8"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7 251 000,00</w:t>
            </w:r>
          </w:p>
        </w:tc>
      </w:tr>
      <w:tr w:rsidR="001E67EA" w:rsidRPr="008B7744" w:rsidTr="001E67EA">
        <w:trPr>
          <w:trHeight w:val="450"/>
        </w:trPr>
        <w:tc>
          <w:tcPr>
            <w:tcW w:w="2881" w:type="dxa"/>
            <w:tcBorders>
              <w:top w:val="nil"/>
              <w:left w:val="single" w:sz="4" w:space="0" w:color="auto"/>
              <w:bottom w:val="single" w:sz="4" w:space="0" w:color="auto"/>
              <w:right w:val="nil"/>
            </w:tcBorders>
            <w:shd w:val="clear" w:color="auto" w:fill="auto"/>
            <w:vAlign w:val="bottom"/>
          </w:tcPr>
          <w:p w:rsidR="001E67EA" w:rsidRDefault="001E67EA" w:rsidP="009D3506">
            <w:pPr>
              <w:rPr>
                <w:rFonts w:ascii="Arial" w:hAnsi="Arial" w:cs="Arial"/>
                <w:i/>
                <w:iCs/>
                <w:sz w:val="18"/>
                <w:szCs w:val="18"/>
              </w:rPr>
            </w:pPr>
            <w:r>
              <w:rPr>
                <w:rFonts w:ascii="Arial" w:hAnsi="Arial" w:cs="Arial"/>
                <w:i/>
                <w:iCs/>
                <w:sz w:val="18"/>
                <w:szCs w:val="18"/>
              </w:rPr>
              <w:t xml:space="preserve">   Получение кредитов от кредитных организаций бюджетами муниципальных районов в валюте РФ</w:t>
            </w:r>
          </w:p>
        </w:tc>
        <w:tc>
          <w:tcPr>
            <w:tcW w:w="615" w:type="dxa"/>
            <w:tcBorders>
              <w:top w:val="nil"/>
              <w:left w:val="single" w:sz="8" w:space="0" w:color="auto"/>
              <w:bottom w:val="single" w:sz="4" w:space="0" w:color="auto"/>
              <w:right w:val="single" w:sz="4" w:space="0" w:color="auto"/>
            </w:tcBorders>
            <w:shd w:val="clear" w:color="auto" w:fill="auto"/>
            <w:noWrap/>
            <w:vAlign w:val="center"/>
          </w:tcPr>
          <w:p w:rsidR="001E67EA" w:rsidRDefault="001E67EA">
            <w:pPr>
              <w:jc w:val="center"/>
              <w:rPr>
                <w:rFonts w:ascii="Arial" w:hAnsi="Arial" w:cs="Arial"/>
                <w:i/>
                <w:iCs/>
                <w:sz w:val="18"/>
                <w:szCs w:val="18"/>
              </w:rPr>
            </w:pPr>
            <w:r>
              <w:rPr>
                <w:rFonts w:ascii="Arial" w:hAnsi="Arial" w:cs="Arial"/>
                <w:i/>
                <w:iCs/>
                <w:sz w:val="18"/>
                <w:szCs w:val="18"/>
              </w:rPr>
              <w:t>520</w:t>
            </w:r>
          </w:p>
        </w:tc>
        <w:tc>
          <w:tcPr>
            <w:tcW w:w="2219" w:type="dxa"/>
            <w:tcBorders>
              <w:top w:val="nil"/>
              <w:left w:val="nil"/>
              <w:bottom w:val="single" w:sz="4" w:space="0" w:color="auto"/>
              <w:right w:val="single" w:sz="4" w:space="0" w:color="auto"/>
            </w:tcBorders>
            <w:shd w:val="clear" w:color="auto" w:fill="auto"/>
            <w:noWrap/>
            <w:vAlign w:val="bottom"/>
          </w:tcPr>
          <w:p w:rsidR="001E67EA" w:rsidRDefault="001E67EA">
            <w:pPr>
              <w:jc w:val="center"/>
              <w:rPr>
                <w:rFonts w:ascii="Arial" w:hAnsi="Arial" w:cs="Arial"/>
                <w:i/>
                <w:iCs/>
                <w:sz w:val="18"/>
                <w:szCs w:val="18"/>
              </w:rPr>
            </w:pPr>
            <w:r>
              <w:rPr>
                <w:rFonts w:ascii="Arial" w:hAnsi="Arial" w:cs="Arial"/>
                <w:i/>
                <w:iCs/>
                <w:sz w:val="18"/>
                <w:szCs w:val="18"/>
              </w:rPr>
              <w:t>00001020000050000710</w:t>
            </w:r>
          </w:p>
        </w:tc>
        <w:tc>
          <w:tcPr>
            <w:tcW w:w="1496"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39 600 000,00</w:t>
            </w:r>
          </w:p>
        </w:tc>
        <w:tc>
          <w:tcPr>
            <w:tcW w:w="1462"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48" w:type="dxa"/>
            <w:tcBorders>
              <w:top w:val="nil"/>
              <w:left w:val="nil"/>
              <w:bottom w:val="single" w:sz="4" w:space="0" w:color="auto"/>
              <w:right w:val="single" w:sz="8"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39 600 000,00</w:t>
            </w:r>
          </w:p>
        </w:tc>
      </w:tr>
      <w:tr w:rsidR="001E67EA" w:rsidRPr="008B7744" w:rsidTr="001E67EA">
        <w:trPr>
          <w:trHeight w:val="450"/>
        </w:trPr>
        <w:tc>
          <w:tcPr>
            <w:tcW w:w="2881" w:type="dxa"/>
            <w:tcBorders>
              <w:top w:val="nil"/>
              <w:left w:val="single" w:sz="4" w:space="0" w:color="auto"/>
              <w:bottom w:val="single" w:sz="4" w:space="0" w:color="auto"/>
              <w:right w:val="nil"/>
            </w:tcBorders>
            <w:shd w:val="clear" w:color="auto" w:fill="auto"/>
            <w:vAlign w:val="bottom"/>
          </w:tcPr>
          <w:p w:rsidR="001E67EA" w:rsidRDefault="001E67EA">
            <w:pPr>
              <w:rPr>
                <w:rFonts w:ascii="Arial" w:hAnsi="Arial" w:cs="Arial"/>
                <w:i/>
                <w:iCs/>
                <w:sz w:val="18"/>
                <w:szCs w:val="18"/>
              </w:rPr>
            </w:pPr>
            <w:r>
              <w:rPr>
                <w:rFonts w:ascii="Arial" w:hAnsi="Arial" w:cs="Arial"/>
                <w:i/>
                <w:iCs/>
                <w:sz w:val="18"/>
                <w:szCs w:val="18"/>
              </w:rPr>
              <w:lastRenderedPageBreak/>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15" w:type="dxa"/>
            <w:tcBorders>
              <w:top w:val="nil"/>
              <w:left w:val="single" w:sz="8" w:space="0" w:color="auto"/>
              <w:bottom w:val="single" w:sz="4" w:space="0" w:color="auto"/>
              <w:right w:val="single" w:sz="4" w:space="0" w:color="auto"/>
            </w:tcBorders>
            <w:shd w:val="clear" w:color="auto" w:fill="auto"/>
            <w:noWrap/>
            <w:vAlign w:val="center"/>
          </w:tcPr>
          <w:p w:rsidR="001E67EA" w:rsidRDefault="001E67EA">
            <w:pPr>
              <w:jc w:val="center"/>
              <w:rPr>
                <w:rFonts w:ascii="Arial" w:hAnsi="Arial" w:cs="Arial"/>
                <w:i/>
                <w:iCs/>
                <w:sz w:val="18"/>
                <w:szCs w:val="18"/>
              </w:rPr>
            </w:pPr>
            <w:r>
              <w:rPr>
                <w:rFonts w:ascii="Arial" w:hAnsi="Arial" w:cs="Arial"/>
                <w:i/>
                <w:iCs/>
                <w:sz w:val="18"/>
                <w:szCs w:val="18"/>
              </w:rPr>
              <w:t>520</w:t>
            </w:r>
          </w:p>
        </w:tc>
        <w:tc>
          <w:tcPr>
            <w:tcW w:w="2219" w:type="dxa"/>
            <w:tcBorders>
              <w:top w:val="nil"/>
              <w:left w:val="nil"/>
              <w:bottom w:val="single" w:sz="4" w:space="0" w:color="auto"/>
              <w:right w:val="single" w:sz="4" w:space="0" w:color="auto"/>
            </w:tcBorders>
            <w:shd w:val="clear" w:color="auto" w:fill="auto"/>
            <w:noWrap/>
            <w:vAlign w:val="bottom"/>
          </w:tcPr>
          <w:p w:rsidR="001E67EA" w:rsidRDefault="001E67EA">
            <w:pPr>
              <w:jc w:val="center"/>
              <w:rPr>
                <w:rFonts w:ascii="Arial" w:hAnsi="Arial" w:cs="Arial"/>
                <w:i/>
                <w:iCs/>
                <w:sz w:val="18"/>
                <w:szCs w:val="18"/>
              </w:rPr>
            </w:pPr>
            <w:r>
              <w:rPr>
                <w:rFonts w:ascii="Arial" w:hAnsi="Arial" w:cs="Arial"/>
                <w:i/>
                <w:iCs/>
                <w:sz w:val="18"/>
                <w:szCs w:val="18"/>
              </w:rPr>
              <w:t>00001030000050000810</w:t>
            </w:r>
          </w:p>
        </w:tc>
        <w:tc>
          <w:tcPr>
            <w:tcW w:w="1496"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-32 349 000,00</w:t>
            </w:r>
          </w:p>
        </w:tc>
        <w:tc>
          <w:tcPr>
            <w:tcW w:w="1462"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0,00</w:t>
            </w:r>
          </w:p>
        </w:tc>
        <w:tc>
          <w:tcPr>
            <w:tcW w:w="1448" w:type="dxa"/>
            <w:tcBorders>
              <w:top w:val="nil"/>
              <w:left w:val="nil"/>
              <w:bottom w:val="single" w:sz="4" w:space="0" w:color="auto"/>
              <w:right w:val="single" w:sz="8"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-32 349 000,00</w:t>
            </w:r>
          </w:p>
        </w:tc>
      </w:tr>
      <w:tr w:rsidR="001E67EA" w:rsidRPr="008B7744" w:rsidTr="001E67EA">
        <w:trPr>
          <w:trHeight w:val="236"/>
        </w:trPr>
        <w:tc>
          <w:tcPr>
            <w:tcW w:w="2881" w:type="dxa"/>
            <w:tcBorders>
              <w:top w:val="nil"/>
              <w:left w:val="single" w:sz="4" w:space="0" w:color="auto"/>
              <w:bottom w:val="single" w:sz="4" w:space="0" w:color="auto"/>
              <w:right w:val="nil"/>
            </w:tcBorders>
            <w:shd w:val="clear" w:color="auto" w:fill="auto"/>
            <w:vAlign w:val="bottom"/>
          </w:tcPr>
          <w:p w:rsidR="001E67EA" w:rsidRDefault="001E67EA">
            <w:pPr>
              <w:rPr>
                <w:rFonts w:ascii="Arial" w:hAnsi="Arial" w:cs="Arial"/>
                <w:sz w:val="18"/>
                <w:szCs w:val="18"/>
              </w:rPr>
            </w:pPr>
            <w:r>
              <w:rPr>
                <w:rFonts w:ascii="Arial" w:hAnsi="Arial" w:cs="Arial"/>
                <w:sz w:val="18"/>
                <w:szCs w:val="18"/>
              </w:rPr>
              <w:t>Изменение остатков средств</w:t>
            </w:r>
          </w:p>
        </w:tc>
        <w:tc>
          <w:tcPr>
            <w:tcW w:w="615" w:type="dxa"/>
            <w:tcBorders>
              <w:top w:val="nil"/>
              <w:left w:val="single" w:sz="8" w:space="0" w:color="auto"/>
              <w:bottom w:val="single" w:sz="4" w:space="0" w:color="auto"/>
              <w:right w:val="single" w:sz="4" w:space="0" w:color="auto"/>
            </w:tcBorders>
            <w:shd w:val="clear" w:color="auto" w:fill="auto"/>
            <w:noWrap/>
            <w:vAlign w:val="bottom"/>
          </w:tcPr>
          <w:p w:rsidR="001E67EA" w:rsidRDefault="001E67EA">
            <w:pPr>
              <w:jc w:val="center"/>
              <w:rPr>
                <w:rFonts w:ascii="Arial" w:hAnsi="Arial" w:cs="Arial"/>
                <w:sz w:val="18"/>
                <w:szCs w:val="18"/>
              </w:rPr>
            </w:pPr>
            <w:r>
              <w:rPr>
                <w:rFonts w:ascii="Arial" w:hAnsi="Arial" w:cs="Arial"/>
                <w:sz w:val="18"/>
                <w:szCs w:val="18"/>
              </w:rPr>
              <w:t>700</w:t>
            </w:r>
          </w:p>
        </w:tc>
        <w:tc>
          <w:tcPr>
            <w:tcW w:w="2219" w:type="dxa"/>
            <w:tcBorders>
              <w:top w:val="nil"/>
              <w:left w:val="nil"/>
              <w:bottom w:val="single" w:sz="4" w:space="0" w:color="auto"/>
              <w:right w:val="single" w:sz="4" w:space="0" w:color="auto"/>
            </w:tcBorders>
            <w:shd w:val="clear" w:color="auto" w:fill="auto"/>
            <w:noWrap/>
            <w:vAlign w:val="bottom"/>
          </w:tcPr>
          <w:p w:rsidR="001E67EA" w:rsidRDefault="001E67EA">
            <w:pPr>
              <w:jc w:val="center"/>
              <w:rPr>
                <w:rFonts w:ascii="Arial" w:hAnsi="Arial" w:cs="Arial"/>
                <w:sz w:val="18"/>
                <w:szCs w:val="18"/>
              </w:rPr>
            </w:pPr>
            <w:r>
              <w:rPr>
                <w:rFonts w:ascii="Arial" w:hAnsi="Arial" w:cs="Arial"/>
                <w:sz w:val="18"/>
                <w:szCs w:val="18"/>
              </w:rPr>
              <w:t> </w:t>
            </w:r>
          </w:p>
        </w:tc>
        <w:tc>
          <w:tcPr>
            <w:tcW w:w="1496"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34 573 037,60</w:t>
            </w:r>
          </w:p>
        </w:tc>
        <w:tc>
          <w:tcPr>
            <w:tcW w:w="1462"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-10 875 228,68</w:t>
            </w:r>
          </w:p>
        </w:tc>
        <w:tc>
          <w:tcPr>
            <w:tcW w:w="1448" w:type="dxa"/>
            <w:tcBorders>
              <w:top w:val="nil"/>
              <w:left w:val="nil"/>
              <w:bottom w:val="single" w:sz="4" w:space="0" w:color="auto"/>
              <w:right w:val="single" w:sz="8"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0,00</w:t>
            </w:r>
          </w:p>
        </w:tc>
      </w:tr>
      <w:tr w:rsidR="001E67EA" w:rsidRPr="008B7744" w:rsidTr="001E67EA">
        <w:trPr>
          <w:trHeight w:val="450"/>
        </w:trPr>
        <w:tc>
          <w:tcPr>
            <w:tcW w:w="2881" w:type="dxa"/>
            <w:tcBorders>
              <w:top w:val="nil"/>
              <w:left w:val="single" w:sz="4" w:space="0" w:color="auto"/>
              <w:bottom w:val="single" w:sz="4" w:space="0" w:color="auto"/>
              <w:right w:val="nil"/>
            </w:tcBorders>
            <w:shd w:val="clear" w:color="auto" w:fill="auto"/>
            <w:vAlign w:val="bottom"/>
          </w:tcPr>
          <w:p w:rsidR="001E67EA" w:rsidRDefault="001E67EA">
            <w:pPr>
              <w:rPr>
                <w:rFonts w:ascii="Arial" w:hAnsi="Arial" w:cs="Arial"/>
                <w:sz w:val="18"/>
                <w:szCs w:val="18"/>
              </w:rPr>
            </w:pPr>
            <w:r>
              <w:rPr>
                <w:rFonts w:ascii="Arial" w:hAnsi="Arial" w:cs="Arial"/>
                <w:sz w:val="18"/>
                <w:szCs w:val="18"/>
              </w:rPr>
              <w:t>увеличение остатков средств, всего</w:t>
            </w:r>
          </w:p>
        </w:tc>
        <w:tc>
          <w:tcPr>
            <w:tcW w:w="615" w:type="dxa"/>
            <w:tcBorders>
              <w:top w:val="nil"/>
              <w:left w:val="single" w:sz="8" w:space="0" w:color="auto"/>
              <w:bottom w:val="single" w:sz="4" w:space="0" w:color="auto"/>
              <w:right w:val="single" w:sz="4" w:space="0" w:color="auto"/>
            </w:tcBorders>
            <w:shd w:val="clear" w:color="auto" w:fill="auto"/>
            <w:noWrap/>
            <w:vAlign w:val="bottom"/>
          </w:tcPr>
          <w:p w:rsidR="001E67EA" w:rsidRDefault="001E67EA">
            <w:pPr>
              <w:jc w:val="center"/>
              <w:rPr>
                <w:rFonts w:ascii="Arial" w:hAnsi="Arial" w:cs="Arial"/>
                <w:sz w:val="18"/>
                <w:szCs w:val="18"/>
              </w:rPr>
            </w:pPr>
            <w:r>
              <w:rPr>
                <w:rFonts w:ascii="Arial" w:hAnsi="Arial" w:cs="Arial"/>
                <w:sz w:val="18"/>
                <w:szCs w:val="18"/>
              </w:rPr>
              <w:t>710</w:t>
            </w:r>
          </w:p>
        </w:tc>
        <w:tc>
          <w:tcPr>
            <w:tcW w:w="2219" w:type="dxa"/>
            <w:tcBorders>
              <w:top w:val="nil"/>
              <w:left w:val="nil"/>
              <w:bottom w:val="single" w:sz="4" w:space="0" w:color="auto"/>
              <w:right w:val="single" w:sz="4" w:space="0" w:color="auto"/>
            </w:tcBorders>
            <w:shd w:val="clear" w:color="auto" w:fill="auto"/>
            <w:noWrap/>
            <w:vAlign w:val="bottom"/>
          </w:tcPr>
          <w:p w:rsidR="001E67EA" w:rsidRDefault="001E67EA">
            <w:pPr>
              <w:jc w:val="center"/>
              <w:rPr>
                <w:rFonts w:ascii="Arial" w:hAnsi="Arial" w:cs="Arial"/>
                <w:sz w:val="18"/>
                <w:szCs w:val="18"/>
              </w:rPr>
            </w:pPr>
            <w:r>
              <w:rPr>
                <w:rFonts w:ascii="Arial" w:hAnsi="Arial" w:cs="Arial"/>
                <w:sz w:val="18"/>
                <w:szCs w:val="18"/>
              </w:rPr>
              <w:t> </w:t>
            </w:r>
          </w:p>
        </w:tc>
        <w:tc>
          <w:tcPr>
            <w:tcW w:w="1496"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-711 696 482,40</w:t>
            </w:r>
          </w:p>
        </w:tc>
        <w:tc>
          <w:tcPr>
            <w:tcW w:w="1462"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-184 239 026,69</w:t>
            </w:r>
          </w:p>
        </w:tc>
        <w:tc>
          <w:tcPr>
            <w:tcW w:w="1448" w:type="dxa"/>
            <w:tcBorders>
              <w:top w:val="nil"/>
              <w:left w:val="nil"/>
              <w:bottom w:val="single" w:sz="4" w:space="0" w:color="auto"/>
              <w:right w:val="single" w:sz="8"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0,00</w:t>
            </w:r>
          </w:p>
        </w:tc>
      </w:tr>
      <w:tr w:rsidR="001E67EA" w:rsidRPr="008B7744" w:rsidTr="001E67EA">
        <w:trPr>
          <w:trHeight w:val="675"/>
        </w:trPr>
        <w:tc>
          <w:tcPr>
            <w:tcW w:w="2881" w:type="dxa"/>
            <w:tcBorders>
              <w:top w:val="nil"/>
              <w:left w:val="single" w:sz="4" w:space="0" w:color="auto"/>
              <w:bottom w:val="single" w:sz="4" w:space="0" w:color="auto"/>
              <w:right w:val="nil"/>
            </w:tcBorders>
            <w:shd w:val="clear" w:color="auto" w:fill="auto"/>
            <w:vAlign w:val="bottom"/>
          </w:tcPr>
          <w:p w:rsidR="001E67EA" w:rsidRDefault="001E67EA">
            <w:pPr>
              <w:rPr>
                <w:rFonts w:ascii="Arial" w:hAnsi="Arial" w:cs="Arial"/>
                <w:i/>
                <w:iCs/>
                <w:sz w:val="18"/>
                <w:szCs w:val="18"/>
              </w:rPr>
            </w:pPr>
            <w:r>
              <w:rPr>
                <w:rFonts w:ascii="Arial" w:hAnsi="Arial" w:cs="Arial"/>
                <w:i/>
                <w:iCs/>
                <w:sz w:val="18"/>
                <w:szCs w:val="18"/>
              </w:rPr>
              <w:t xml:space="preserve">   Увеличение прочих остатков денежных средств бюджетов муниципальных районов</w:t>
            </w:r>
          </w:p>
        </w:tc>
        <w:tc>
          <w:tcPr>
            <w:tcW w:w="615" w:type="dxa"/>
            <w:tcBorders>
              <w:top w:val="nil"/>
              <w:left w:val="single" w:sz="8" w:space="0" w:color="auto"/>
              <w:bottom w:val="single" w:sz="4" w:space="0" w:color="auto"/>
              <w:right w:val="single" w:sz="4" w:space="0" w:color="auto"/>
            </w:tcBorders>
            <w:shd w:val="clear" w:color="auto" w:fill="auto"/>
            <w:noWrap/>
            <w:vAlign w:val="center"/>
          </w:tcPr>
          <w:p w:rsidR="001E67EA" w:rsidRDefault="001E67EA">
            <w:pPr>
              <w:jc w:val="center"/>
              <w:rPr>
                <w:rFonts w:ascii="Arial" w:hAnsi="Arial" w:cs="Arial"/>
                <w:i/>
                <w:iCs/>
                <w:sz w:val="18"/>
                <w:szCs w:val="18"/>
              </w:rPr>
            </w:pPr>
            <w:r>
              <w:rPr>
                <w:rFonts w:ascii="Arial" w:hAnsi="Arial" w:cs="Arial"/>
                <w:i/>
                <w:iCs/>
                <w:sz w:val="18"/>
                <w:szCs w:val="18"/>
              </w:rPr>
              <w:t>710</w:t>
            </w:r>
          </w:p>
        </w:tc>
        <w:tc>
          <w:tcPr>
            <w:tcW w:w="2219" w:type="dxa"/>
            <w:tcBorders>
              <w:top w:val="nil"/>
              <w:left w:val="nil"/>
              <w:bottom w:val="single" w:sz="4" w:space="0" w:color="auto"/>
              <w:right w:val="single" w:sz="4" w:space="0" w:color="auto"/>
            </w:tcBorders>
            <w:shd w:val="clear" w:color="auto" w:fill="auto"/>
            <w:noWrap/>
            <w:vAlign w:val="bottom"/>
          </w:tcPr>
          <w:p w:rsidR="001E67EA" w:rsidRDefault="001E67EA">
            <w:pPr>
              <w:jc w:val="center"/>
              <w:rPr>
                <w:rFonts w:ascii="Arial" w:hAnsi="Arial" w:cs="Arial"/>
                <w:i/>
                <w:iCs/>
                <w:sz w:val="18"/>
                <w:szCs w:val="18"/>
              </w:rPr>
            </w:pPr>
            <w:r>
              <w:rPr>
                <w:rFonts w:ascii="Arial" w:hAnsi="Arial" w:cs="Arial"/>
                <w:i/>
                <w:iCs/>
                <w:sz w:val="18"/>
                <w:szCs w:val="18"/>
              </w:rPr>
              <w:t>00001050201050000510</w:t>
            </w:r>
          </w:p>
        </w:tc>
        <w:tc>
          <w:tcPr>
            <w:tcW w:w="1496"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-711 696 482,40</w:t>
            </w:r>
          </w:p>
        </w:tc>
        <w:tc>
          <w:tcPr>
            <w:tcW w:w="1462"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-184 239 026,69</w:t>
            </w:r>
          </w:p>
        </w:tc>
        <w:tc>
          <w:tcPr>
            <w:tcW w:w="1448" w:type="dxa"/>
            <w:tcBorders>
              <w:top w:val="nil"/>
              <w:left w:val="nil"/>
              <w:bottom w:val="single" w:sz="4" w:space="0" w:color="auto"/>
              <w:right w:val="single" w:sz="8"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r w:rsidR="001E67EA" w:rsidRPr="008B7744" w:rsidTr="001E67EA">
        <w:trPr>
          <w:trHeight w:val="460"/>
        </w:trPr>
        <w:tc>
          <w:tcPr>
            <w:tcW w:w="2881" w:type="dxa"/>
            <w:tcBorders>
              <w:top w:val="nil"/>
              <w:left w:val="single" w:sz="4" w:space="0" w:color="auto"/>
              <w:bottom w:val="single" w:sz="4" w:space="0" w:color="auto"/>
              <w:right w:val="nil"/>
            </w:tcBorders>
            <w:shd w:val="clear" w:color="auto" w:fill="auto"/>
            <w:vAlign w:val="bottom"/>
          </w:tcPr>
          <w:p w:rsidR="001E67EA" w:rsidRDefault="001E67EA">
            <w:pPr>
              <w:rPr>
                <w:rFonts w:ascii="Arial" w:hAnsi="Arial" w:cs="Arial"/>
                <w:sz w:val="18"/>
                <w:szCs w:val="18"/>
              </w:rPr>
            </w:pPr>
            <w:r>
              <w:rPr>
                <w:rFonts w:ascii="Arial" w:hAnsi="Arial" w:cs="Arial"/>
                <w:sz w:val="18"/>
                <w:szCs w:val="18"/>
              </w:rPr>
              <w:t>уменьшение остатков средств, всего</w:t>
            </w:r>
          </w:p>
        </w:tc>
        <w:tc>
          <w:tcPr>
            <w:tcW w:w="615" w:type="dxa"/>
            <w:tcBorders>
              <w:top w:val="nil"/>
              <w:left w:val="single" w:sz="8" w:space="0" w:color="auto"/>
              <w:bottom w:val="single" w:sz="4" w:space="0" w:color="auto"/>
              <w:right w:val="single" w:sz="4" w:space="0" w:color="auto"/>
            </w:tcBorders>
            <w:shd w:val="clear" w:color="auto" w:fill="auto"/>
            <w:noWrap/>
            <w:vAlign w:val="bottom"/>
          </w:tcPr>
          <w:p w:rsidR="001E67EA" w:rsidRDefault="001E67EA">
            <w:pPr>
              <w:jc w:val="center"/>
              <w:rPr>
                <w:rFonts w:ascii="Arial" w:hAnsi="Arial" w:cs="Arial"/>
                <w:sz w:val="18"/>
                <w:szCs w:val="18"/>
              </w:rPr>
            </w:pPr>
            <w:r>
              <w:rPr>
                <w:rFonts w:ascii="Arial" w:hAnsi="Arial" w:cs="Arial"/>
                <w:sz w:val="18"/>
                <w:szCs w:val="18"/>
              </w:rPr>
              <w:t>720</w:t>
            </w:r>
          </w:p>
        </w:tc>
        <w:tc>
          <w:tcPr>
            <w:tcW w:w="2219" w:type="dxa"/>
            <w:tcBorders>
              <w:top w:val="nil"/>
              <w:left w:val="nil"/>
              <w:bottom w:val="single" w:sz="4" w:space="0" w:color="auto"/>
              <w:right w:val="single" w:sz="4" w:space="0" w:color="auto"/>
            </w:tcBorders>
            <w:shd w:val="clear" w:color="auto" w:fill="auto"/>
            <w:noWrap/>
            <w:vAlign w:val="bottom"/>
          </w:tcPr>
          <w:p w:rsidR="001E67EA" w:rsidRDefault="001E67EA">
            <w:pPr>
              <w:jc w:val="center"/>
              <w:rPr>
                <w:rFonts w:ascii="Arial" w:hAnsi="Arial" w:cs="Arial"/>
                <w:sz w:val="18"/>
                <w:szCs w:val="18"/>
              </w:rPr>
            </w:pPr>
            <w:r>
              <w:rPr>
                <w:rFonts w:ascii="Arial" w:hAnsi="Arial" w:cs="Arial"/>
                <w:sz w:val="18"/>
                <w:szCs w:val="18"/>
              </w:rPr>
              <w:t> </w:t>
            </w:r>
          </w:p>
        </w:tc>
        <w:tc>
          <w:tcPr>
            <w:tcW w:w="1496"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788 825 220,00</w:t>
            </w:r>
          </w:p>
        </w:tc>
        <w:tc>
          <w:tcPr>
            <w:tcW w:w="1462"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173 363 798,01</w:t>
            </w:r>
          </w:p>
        </w:tc>
        <w:tc>
          <w:tcPr>
            <w:tcW w:w="1448" w:type="dxa"/>
            <w:tcBorders>
              <w:top w:val="nil"/>
              <w:left w:val="nil"/>
              <w:bottom w:val="single" w:sz="4" w:space="0" w:color="auto"/>
              <w:right w:val="single" w:sz="8" w:space="0" w:color="auto"/>
            </w:tcBorders>
            <w:shd w:val="clear" w:color="auto" w:fill="auto"/>
            <w:noWrap/>
            <w:vAlign w:val="bottom"/>
          </w:tcPr>
          <w:p w:rsidR="001E67EA" w:rsidRDefault="001E67EA">
            <w:pPr>
              <w:jc w:val="right"/>
              <w:rPr>
                <w:rFonts w:ascii="Arial" w:hAnsi="Arial" w:cs="Arial"/>
                <w:sz w:val="18"/>
                <w:szCs w:val="18"/>
              </w:rPr>
            </w:pPr>
            <w:r>
              <w:rPr>
                <w:rFonts w:ascii="Arial" w:hAnsi="Arial" w:cs="Arial"/>
                <w:sz w:val="18"/>
                <w:szCs w:val="18"/>
              </w:rPr>
              <w:t>0,00</w:t>
            </w:r>
          </w:p>
        </w:tc>
      </w:tr>
      <w:tr w:rsidR="001E67EA" w:rsidRPr="008B7744" w:rsidTr="001E67EA">
        <w:trPr>
          <w:trHeight w:val="255"/>
        </w:trPr>
        <w:tc>
          <w:tcPr>
            <w:tcW w:w="2881" w:type="dxa"/>
            <w:tcBorders>
              <w:top w:val="nil"/>
              <w:left w:val="single" w:sz="4" w:space="0" w:color="auto"/>
              <w:bottom w:val="single" w:sz="4" w:space="0" w:color="auto"/>
              <w:right w:val="single" w:sz="8" w:space="0" w:color="auto"/>
            </w:tcBorders>
            <w:shd w:val="clear" w:color="auto" w:fill="auto"/>
            <w:vAlign w:val="bottom"/>
          </w:tcPr>
          <w:p w:rsidR="001E67EA" w:rsidRDefault="001E67EA">
            <w:pPr>
              <w:rPr>
                <w:rFonts w:ascii="Arial" w:hAnsi="Arial" w:cs="Arial"/>
                <w:i/>
                <w:iCs/>
                <w:sz w:val="18"/>
                <w:szCs w:val="18"/>
              </w:rPr>
            </w:pPr>
            <w:r>
              <w:rPr>
                <w:rFonts w:ascii="Arial" w:hAnsi="Arial" w:cs="Arial"/>
                <w:i/>
                <w:iCs/>
                <w:sz w:val="18"/>
                <w:szCs w:val="18"/>
              </w:rPr>
              <w:t xml:space="preserve">   Уменьшение прочих остатков денежных средств бюджетов муниципальных районов</w:t>
            </w:r>
          </w:p>
        </w:tc>
        <w:tc>
          <w:tcPr>
            <w:tcW w:w="615" w:type="dxa"/>
            <w:tcBorders>
              <w:top w:val="nil"/>
              <w:left w:val="nil"/>
              <w:bottom w:val="single" w:sz="4" w:space="0" w:color="auto"/>
              <w:right w:val="single" w:sz="4" w:space="0" w:color="auto"/>
            </w:tcBorders>
            <w:shd w:val="clear" w:color="auto" w:fill="auto"/>
            <w:noWrap/>
            <w:vAlign w:val="center"/>
          </w:tcPr>
          <w:p w:rsidR="001E67EA" w:rsidRDefault="001E67EA">
            <w:pPr>
              <w:jc w:val="center"/>
              <w:rPr>
                <w:rFonts w:ascii="Arial" w:hAnsi="Arial" w:cs="Arial"/>
                <w:i/>
                <w:iCs/>
                <w:sz w:val="18"/>
                <w:szCs w:val="18"/>
              </w:rPr>
            </w:pPr>
            <w:r>
              <w:rPr>
                <w:rFonts w:ascii="Arial" w:hAnsi="Arial" w:cs="Arial"/>
                <w:i/>
                <w:iCs/>
                <w:sz w:val="18"/>
                <w:szCs w:val="18"/>
              </w:rPr>
              <w:t>720</w:t>
            </w:r>
          </w:p>
        </w:tc>
        <w:tc>
          <w:tcPr>
            <w:tcW w:w="2219" w:type="dxa"/>
            <w:tcBorders>
              <w:top w:val="nil"/>
              <w:left w:val="nil"/>
              <w:bottom w:val="single" w:sz="4" w:space="0" w:color="auto"/>
              <w:right w:val="single" w:sz="4" w:space="0" w:color="auto"/>
            </w:tcBorders>
            <w:shd w:val="clear" w:color="auto" w:fill="auto"/>
            <w:noWrap/>
            <w:vAlign w:val="bottom"/>
          </w:tcPr>
          <w:p w:rsidR="001E67EA" w:rsidRDefault="001E67EA">
            <w:pPr>
              <w:jc w:val="center"/>
              <w:rPr>
                <w:rFonts w:ascii="Arial" w:hAnsi="Arial" w:cs="Arial"/>
                <w:i/>
                <w:iCs/>
                <w:sz w:val="18"/>
                <w:szCs w:val="18"/>
              </w:rPr>
            </w:pPr>
            <w:r>
              <w:rPr>
                <w:rFonts w:ascii="Arial" w:hAnsi="Arial" w:cs="Arial"/>
                <w:i/>
                <w:iCs/>
                <w:sz w:val="18"/>
                <w:szCs w:val="18"/>
              </w:rPr>
              <w:t>00001050201050000610</w:t>
            </w:r>
          </w:p>
        </w:tc>
        <w:tc>
          <w:tcPr>
            <w:tcW w:w="1496"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788 825 220,00</w:t>
            </w:r>
          </w:p>
        </w:tc>
        <w:tc>
          <w:tcPr>
            <w:tcW w:w="1462" w:type="dxa"/>
            <w:tcBorders>
              <w:top w:val="nil"/>
              <w:left w:val="nil"/>
              <w:bottom w:val="single" w:sz="4" w:space="0" w:color="auto"/>
              <w:right w:val="single" w:sz="4"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173 363 798,01</w:t>
            </w:r>
          </w:p>
        </w:tc>
        <w:tc>
          <w:tcPr>
            <w:tcW w:w="1448" w:type="dxa"/>
            <w:tcBorders>
              <w:top w:val="nil"/>
              <w:left w:val="nil"/>
              <w:bottom w:val="single" w:sz="4" w:space="0" w:color="auto"/>
              <w:right w:val="single" w:sz="8" w:space="0" w:color="auto"/>
            </w:tcBorders>
            <w:shd w:val="clear" w:color="auto" w:fill="auto"/>
            <w:noWrap/>
            <w:vAlign w:val="bottom"/>
          </w:tcPr>
          <w:p w:rsidR="001E67EA" w:rsidRDefault="001E67EA">
            <w:pPr>
              <w:jc w:val="right"/>
              <w:rPr>
                <w:rFonts w:ascii="Arial" w:hAnsi="Arial" w:cs="Arial"/>
                <w:i/>
                <w:iCs/>
                <w:sz w:val="18"/>
                <w:szCs w:val="18"/>
              </w:rPr>
            </w:pPr>
            <w:r>
              <w:rPr>
                <w:rFonts w:ascii="Arial" w:hAnsi="Arial" w:cs="Arial"/>
                <w:i/>
                <w:iCs/>
                <w:sz w:val="18"/>
                <w:szCs w:val="18"/>
              </w:rPr>
              <w:t>0,00</w:t>
            </w:r>
          </w:p>
        </w:tc>
      </w:tr>
    </w:tbl>
    <w:p w:rsidR="00537E3B" w:rsidRDefault="00537E3B"/>
    <w:sectPr w:rsidR="00537E3B" w:rsidSect="0054601D">
      <w:pgSz w:w="11906" w:h="16838"/>
      <w:pgMar w:top="902" w:right="680" w:bottom="902" w:left="131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displayVerticalDrawingGridEvery w:val="2"/>
  <w:characterSpacingControl w:val="doNotCompress"/>
  <w:compat/>
  <w:rsids>
    <w:rsidRoot w:val="00EB2D1B"/>
    <w:rsid w:val="00012815"/>
    <w:rsid w:val="0006242E"/>
    <w:rsid w:val="001E67EA"/>
    <w:rsid w:val="00202615"/>
    <w:rsid w:val="00537E3B"/>
    <w:rsid w:val="0054601D"/>
    <w:rsid w:val="00627D49"/>
    <w:rsid w:val="0068526A"/>
    <w:rsid w:val="006A0D76"/>
    <w:rsid w:val="008F5C73"/>
    <w:rsid w:val="009B30DE"/>
    <w:rsid w:val="009D3506"/>
    <w:rsid w:val="009F571F"/>
    <w:rsid w:val="00C0019A"/>
    <w:rsid w:val="00E6709F"/>
    <w:rsid w:val="00EB2D1B"/>
    <w:rsid w:val="00FD6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semiHidden/>
    <w:rsid w:val="00EB2D1B"/>
    <w:rPr>
      <w:rFonts w:ascii="Tahoma" w:eastAsia="Times New Roman" w:hAnsi="Tahoma" w:cs="Tahoma"/>
      <w:sz w:val="16"/>
      <w:szCs w:val="16"/>
      <w:lang w:eastAsia="ru-RU"/>
    </w:rPr>
  </w:style>
  <w:style w:type="paragraph" w:styleId="a4">
    <w:name w:val="Balloon Text"/>
    <w:basedOn w:val="a"/>
    <w:link w:val="a3"/>
    <w:semiHidden/>
    <w:rsid w:val="00EB2D1B"/>
    <w:rPr>
      <w:rFonts w:ascii="Tahoma" w:hAnsi="Tahoma" w:cs="Tahoma"/>
      <w:sz w:val="16"/>
      <w:szCs w:val="16"/>
    </w:rPr>
  </w:style>
  <w:style w:type="paragraph" w:customStyle="1" w:styleId="FR1">
    <w:name w:val="FR1"/>
    <w:rsid w:val="00EB2D1B"/>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s>
</file>

<file path=word/webSettings.xml><?xml version="1.0" encoding="utf-8"?>
<w:webSettings xmlns:r="http://schemas.openxmlformats.org/officeDocument/2006/relationships" xmlns:w="http://schemas.openxmlformats.org/wordprocessingml/2006/main">
  <w:divs>
    <w:div w:id="8226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7644</Words>
  <Characters>43571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5</cp:revision>
  <cp:lastPrinted>2012-04-17T08:15:00Z</cp:lastPrinted>
  <dcterms:created xsi:type="dcterms:W3CDTF">2012-04-17T06:03:00Z</dcterms:created>
  <dcterms:modified xsi:type="dcterms:W3CDTF">2012-04-19T11:56:00Z</dcterms:modified>
</cp:coreProperties>
</file>