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A5" w:rsidRPr="00761C6C" w:rsidRDefault="00C447CC" w:rsidP="008017A5">
      <w:pPr>
        <w:jc w:val="center"/>
        <w:rPr>
          <w:spacing w:val="20"/>
          <w:sz w:val="28"/>
          <w:szCs w:val="28"/>
        </w:rPr>
      </w:pPr>
      <w:r w:rsidRPr="00761C6C">
        <w:rPr>
          <w:spacing w:val="20"/>
          <w:sz w:val="28"/>
          <w:szCs w:val="28"/>
        </w:rPr>
        <w:t>КОНТРОЛЬНО-СЧЁ</w:t>
      </w:r>
      <w:r w:rsidR="008017A5" w:rsidRPr="00761C6C">
        <w:rPr>
          <w:spacing w:val="20"/>
          <w:sz w:val="28"/>
          <w:szCs w:val="28"/>
        </w:rPr>
        <w:t>ТНЫЙ ОРГАН ПЕТУШИНСКОГО РАЙОНА</w:t>
      </w:r>
    </w:p>
    <w:p w:rsidR="008017A5" w:rsidRPr="00D15E91" w:rsidRDefault="008017A5" w:rsidP="008017A5">
      <w:pPr>
        <w:rPr>
          <w:sz w:val="16"/>
          <w:szCs w:val="16"/>
        </w:rPr>
      </w:pPr>
    </w:p>
    <w:p w:rsidR="008017A5" w:rsidRPr="00761C6C" w:rsidRDefault="008017A5" w:rsidP="008017A5">
      <w:pPr>
        <w:pStyle w:val="2"/>
        <w:jc w:val="center"/>
        <w:rPr>
          <w:b/>
          <w:spacing w:val="20"/>
          <w:sz w:val="32"/>
          <w:szCs w:val="32"/>
        </w:rPr>
      </w:pPr>
      <w:r w:rsidRPr="00761C6C">
        <w:rPr>
          <w:b/>
          <w:spacing w:val="20"/>
          <w:sz w:val="32"/>
          <w:szCs w:val="32"/>
        </w:rPr>
        <w:t>Заключение</w:t>
      </w:r>
    </w:p>
    <w:p w:rsidR="008017A5" w:rsidRPr="0071255A" w:rsidRDefault="008017A5" w:rsidP="008017A5">
      <w:pPr>
        <w:jc w:val="center"/>
        <w:rPr>
          <w:sz w:val="16"/>
          <w:szCs w:val="16"/>
        </w:rPr>
      </w:pPr>
    </w:p>
    <w:p w:rsidR="008017A5" w:rsidRPr="00D15E91" w:rsidRDefault="00A43741" w:rsidP="000F18E4">
      <w:pPr>
        <w:jc w:val="center"/>
        <w:rPr>
          <w:sz w:val="26"/>
          <w:szCs w:val="26"/>
        </w:rPr>
      </w:pPr>
      <w:r w:rsidRPr="00D15E91">
        <w:rPr>
          <w:sz w:val="26"/>
          <w:szCs w:val="26"/>
        </w:rPr>
        <w:t>на проект</w:t>
      </w:r>
      <w:r w:rsidR="008017A5" w:rsidRPr="00D15E91">
        <w:rPr>
          <w:sz w:val="26"/>
          <w:szCs w:val="26"/>
        </w:rPr>
        <w:t xml:space="preserve"> решения Совета народных депутатов</w:t>
      </w:r>
      <w:r w:rsidR="003320DE" w:rsidRPr="00D15E91">
        <w:rPr>
          <w:sz w:val="26"/>
          <w:szCs w:val="26"/>
        </w:rPr>
        <w:t xml:space="preserve"> Петушинского района</w:t>
      </w:r>
      <w:r w:rsidR="000F18E4" w:rsidRPr="00D15E91">
        <w:rPr>
          <w:sz w:val="26"/>
          <w:szCs w:val="26"/>
        </w:rPr>
        <w:t xml:space="preserve"> «</w:t>
      </w:r>
      <w:r w:rsidR="00CA175C" w:rsidRPr="00D15E91">
        <w:rPr>
          <w:sz w:val="26"/>
          <w:szCs w:val="26"/>
        </w:rPr>
        <w:t>О внесении изменений в решение Совета народных депутатов Петушинского района от 22.05.2014 №39/5 «</w:t>
      </w:r>
      <w:r w:rsidR="000F18E4" w:rsidRPr="00D15E91">
        <w:rPr>
          <w:sz w:val="26"/>
          <w:szCs w:val="26"/>
        </w:rPr>
        <w:t>Об утверждении Положения «О бюджетном процессе в муниципальном образовании «Петушинский район»</w:t>
      </w:r>
      <w:r w:rsidRPr="00D15E91">
        <w:rPr>
          <w:sz w:val="26"/>
          <w:szCs w:val="26"/>
        </w:rPr>
        <w:t>»</w:t>
      </w:r>
    </w:p>
    <w:p w:rsidR="000F18E4" w:rsidRPr="00F4001A" w:rsidRDefault="000F18E4" w:rsidP="000F18E4">
      <w:pPr>
        <w:jc w:val="center"/>
        <w:rPr>
          <w:iCs/>
          <w:sz w:val="8"/>
          <w:szCs w:val="8"/>
        </w:rPr>
      </w:pPr>
    </w:p>
    <w:p w:rsidR="008017A5" w:rsidRPr="00BC0D22" w:rsidRDefault="00100018" w:rsidP="008017A5">
      <w:pPr>
        <w:jc w:val="both"/>
        <w:rPr>
          <w:iCs/>
          <w:sz w:val="26"/>
          <w:szCs w:val="26"/>
        </w:rPr>
      </w:pPr>
      <w:r w:rsidRPr="00BC0D22">
        <w:rPr>
          <w:iCs/>
          <w:sz w:val="26"/>
          <w:szCs w:val="26"/>
        </w:rPr>
        <w:t>№1-</w:t>
      </w:r>
      <w:r w:rsidR="00761C6C">
        <w:rPr>
          <w:iCs/>
          <w:sz w:val="26"/>
          <w:szCs w:val="26"/>
        </w:rPr>
        <w:t>387</w:t>
      </w:r>
      <w:r w:rsidR="00761C6C">
        <w:rPr>
          <w:iCs/>
          <w:sz w:val="26"/>
          <w:szCs w:val="26"/>
        </w:rPr>
        <w:tab/>
      </w:r>
      <w:r w:rsidR="00761C6C">
        <w:rPr>
          <w:iCs/>
          <w:sz w:val="26"/>
          <w:szCs w:val="26"/>
        </w:rPr>
        <w:tab/>
      </w:r>
      <w:r w:rsidR="00761C6C">
        <w:rPr>
          <w:iCs/>
          <w:sz w:val="26"/>
          <w:szCs w:val="26"/>
        </w:rPr>
        <w:tab/>
      </w:r>
      <w:r w:rsidR="00761C6C">
        <w:rPr>
          <w:iCs/>
          <w:sz w:val="26"/>
          <w:szCs w:val="26"/>
        </w:rPr>
        <w:tab/>
      </w:r>
      <w:r w:rsidR="00761C6C">
        <w:rPr>
          <w:iCs/>
          <w:sz w:val="26"/>
          <w:szCs w:val="26"/>
        </w:rPr>
        <w:tab/>
      </w:r>
      <w:r w:rsidR="00761C6C">
        <w:rPr>
          <w:iCs/>
          <w:sz w:val="26"/>
          <w:szCs w:val="26"/>
        </w:rPr>
        <w:tab/>
      </w:r>
      <w:r w:rsidR="00761C6C">
        <w:rPr>
          <w:iCs/>
          <w:sz w:val="26"/>
          <w:szCs w:val="26"/>
        </w:rPr>
        <w:tab/>
      </w:r>
      <w:r w:rsidR="00761C6C">
        <w:rPr>
          <w:iCs/>
          <w:sz w:val="26"/>
          <w:szCs w:val="26"/>
        </w:rPr>
        <w:tab/>
      </w:r>
      <w:r w:rsidR="00761C6C">
        <w:rPr>
          <w:iCs/>
          <w:sz w:val="26"/>
          <w:szCs w:val="26"/>
        </w:rPr>
        <w:tab/>
      </w:r>
      <w:r w:rsidR="00761C6C">
        <w:rPr>
          <w:iCs/>
          <w:sz w:val="26"/>
          <w:szCs w:val="26"/>
        </w:rPr>
        <w:tab/>
        <w:t xml:space="preserve">      </w:t>
      </w:r>
      <w:r w:rsidR="008D5FAD">
        <w:rPr>
          <w:iCs/>
          <w:sz w:val="26"/>
          <w:szCs w:val="26"/>
        </w:rPr>
        <w:t xml:space="preserve">         </w:t>
      </w:r>
      <w:r w:rsidR="00761C6C">
        <w:rPr>
          <w:iCs/>
          <w:sz w:val="26"/>
          <w:szCs w:val="26"/>
        </w:rPr>
        <w:t xml:space="preserve"> 10.12.2018</w:t>
      </w:r>
    </w:p>
    <w:p w:rsidR="008017A5" w:rsidRPr="003C101E" w:rsidRDefault="008017A5" w:rsidP="008017A5">
      <w:pPr>
        <w:pStyle w:val="a6"/>
        <w:rPr>
          <w:sz w:val="16"/>
          <w:szCs w:val="16"/>
        </w:rPr>
      </w:pPr>
    </w:p>
    <w:p w:rsidR="00100018" w:rsidRPr="00BC0D22" w:rsidRDefault="00100018" w:rsidP="00CA175C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BC0D22">
        <w:rPr>
          <w:b/>
          <w:sz w:val="26"/>
          <w:szCs w:val="26"/>
        </w:rPr>
        <w:t>Основание для проведения финансовой экспертизы:</w:t>
      </w:r>
      <w:r w:rsidR="00CA175C" w:rsidRPr="00BC0D22">
        <w:rPr>
          <w:b/>
          <w:sz w:val="26"/>
          <w:szCs w:val="26"/>
        </w:rPr>
        <w:t xml:space="preserve"> </w:t>
      </w:r>
      <w:r w:rsidRPr="00BC0D22">
        <w:rPr>
          <w:sz w:val="26"/>
          <w:szCs w:val="26"/>
        </w:rPr>
        <w:t xml:space="preserve">пункт 7 части 2 статьи 9 Федерального закона от 07.02.2011 №6-ФЗ; пункт </w:t>
      </w:r>
      <w:r w:rsidR="00CA175C" w:rsidRPr="00BC0D22">
        <w:rPr>
          <w:sz w:val="26"/>
          <w:szCs w:val="26"/>
        </w:rPr>
        <w:t>9.1. Положения «О контрольно-счё</w:t>
      </w:r>
      <w:r w:rsidRPr="00BC0D22">
        <w:rPr>
          <w:sz w:val="26"/>
          <w:szCs w:val="26"/>
        </w:rPr>
        <w:t>тном органе», пункт 16.</w:t>
      </w:r>
      <w:r w:rsidR="00CA175C" w:rsidRPr="00BC0D22">
        <w:rPr>
          <w:sz w:val="26"/>
          <w:szCs w:val="26"/>
        </w:rPr>
        <w:t>1 Регламента МКУ «Контрольно-счё</w:t>
      </w:r>
      <w:r w:rsidRPr="00BC0D22">
        <w:rPr>
          <w:sz w:val="26"/>
          <w:szCs w:val="26"/>
        </w:rPr>
        <w:t>тный орган Петушинского района».</w:t>
      </w:r>
    </w:p>
    <w:p w:rsidR="00100018" w:rsidRPr="00F4001A" w:rsidRDefault="00100018" w:rsidP="00100018">
      <w:pPr>
        <w:pStyle w:val="a6"/>
        <w:rPr>
          <w:sz w:val="8"/>
          <w:szCs w:val="8"/>
        </w:rPr>
      </w:pPr>
    </w:p>
    <w:p w:rsidR="00100018" w:rsidRPr="00BC0D22" w:rsidRDefault="00100018" w:rsidP="00CA175C">
      <w:pPr>
        <w:ind w:firstLine="709"/>
        <w:jc w:val="both"/>
        <w:rPr>
          <w:sz w:val="26"/>
          <w:szCs w:val="26"/>
        </w:rPr>
      </w:pPr>
      <w:r w:rsidRPr="00BC0D22">
        <w:rPr>
          <w:b/>
          <w:sz w:val="26"/>
          <w:szCs w:val="26"/>
        </w:rPr>
        <w:t>Дата поступления проекта муниципального</w:t>
      </w:r>
      <w:r w:rsidR="00CA175C" w:rsidRPr="00BC0D22">
        <w:rPr>
          <w:b/>
          <w:sz w:val="26"/>
          <w:szCs w:val="26"/>
        </w:rPr>
        <w:t xml:space="preserve"> правового акта в контрольно-счё</w:t>
      </w:r>
      <w:r w:rsidRPr="00BC0D22">
        <w:rPr>
          <w:b/>
          <w:sz w:val="26"/>
          <w:szCs w:val="26"/>
        </w:rPr>
        <w:t xml:space="preserve">тный орган для проведения финансовой экспертизы (реквизиты направленного документа):  </w:t>
      </w:r>
      <w:r w:rsidR="00133E62">
        <w:rPr>
          <w:sz w:val="26"/>
          <w:szCs w:val="26"/>
        </w:rPr>
        <w:t>07.12.2018</w:t>
      </w:r>
      <w:r w:rsidRPr="00BC0D22">
        <w:rPr>
          <w:sz w:val="26"/>
          <w:szCs w:val="26"/>
        </w:rPr>
        <w:t xml:space="preserve"> (исх. №</w:t>
      </w:r>
      <w:r w:rsidR="00CA175C" w:rsidRPr="00BC0D22">
        <w:rPr>
          <w:sz w:val="26"/>
          <w:szCs w:val="26"/>
        </w:rPr>
        <w:t>ФУ-</w:t>
      </w:r>
      <w:r w:rsidR="00133E62">
        <w:rPr>
          <w:sz w:val="26"/>
          <w:szCs w:val="26"/>
        </w:rPr>
        <w:t>434-02-02 от 06.12.2018</w:t>
      </w:r>
      <w:r w:rsidRPr="00BC0D22">
        <w:rPr>
          <w:sz w:val="26"/>
          <w:szCs w:val="26"/>
        </w:rPr>
        <w:t>).</w:t>
      </w:r>
    </w:p>
    <w:p w:rsidR="00100018" w:rsidRPr="00F4001A" w:rsidRDefault="00100018" w:rsidP="00CA175C">
      <w:pPr>
        <w:ind w:firstLine="709"/>
        <w:jc w:val="both"/>
        <w:rPr>
          <w:b/>
          <w:sz w:val="8"/>
          <w:szCs w:val="8"/>
        </w:rPr>
      </w:pPr>
    </w:p>
    <w:p w:rsidR="00100018" w:rsidRPr="00BC0D22" w:rsidRDefault="00100018" w:rsidP="00100018">
      <w:pPr>
        <w:ind w:firstLine="709"/>
        <w:rPr>
          <w:sz w:val="26"/>
          <w:szCs w:val="26"/>
        </w:rPr>
      </w:pPr>
      <w:r w:rsidRPr="00BC0D22">
        <w:rPr>
          <w:b/>
          <w:sz w:val="26"/>
          <w:szCs w:val="26"/>
        </w:rPr>
        <w:t xml:space="preserve">Сроки проведения финансовой экспертизы:  </w:t>
      </w:r>
      <w:r w:rsidR="00133E62">
        <w:rPr>
          <w:sz w:val="26"/>
          <w:szCs w:val="26"/>
        </w:rPr>
        <w:t>10.12.2018</w:t>
      </w:r>
      <w:r w:rsidR="00CA175C" w:rsidRPr="00BC0D22">
        <w:rPr>
          <w:sz w:val="26"/>
          <w:szCs w:val="26"/>
        </w:rPr>
        <w:t>.</w:t>
      </w:r>
    </w:p>
    <w:p w:rsidR="00100018" w:rsidRPr="00D02FFC" w:rsidRDefault="00100018" w:rsidP="00100018">
      <w:pPr>
        <w:ind w:firstLine="709"/>
        <w:rPr>
          <w:sz w:val="16"/>
          <w:szCs w:val="16"/>
        </w:rPr>
      </w:pPr>
    </w:p>
    <w:p w:rsidR="00100018" w:rsidRPr="00D02FFC" w:rsidRDefault="00100018" w:rsidP="00D02FFC">
      <w:pPr>
        <w:pStyle w:val="ab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BC0D22">
        <w:rPr>
          <w:b/>
          <w:sz w:val="26"/>
          <w:szCs w:val="26"/>
        </w:rPr>
        <w:t>Общие положения</w:t>
      </w:r>
    </w:p>
    <w:p w:rsidR="00781F96" w:rsidRPr="00BC0D22" w:rsidRDefault="00100018" w:rsidP="00781F96">
      <w:pPr>
        <w:pStyle w:val="ab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C0D22">
        <w:rPr>
          <w:sz w:val="26"/>
          <w:szCs w:val="26"/>
        </w:rPr>
        <w:t xml:space="preserve">Проект </w:t>
      </w:r>
      <w:r w:rsidR="00CA175C" w:rsidRPr="00BC0D22">
        <w:rPr>
          <w:sz w:val="26"/>
          <w:szCs w:val="26"/>
        </w:rPr>
        <w:t>решения Совета народных депутатов Петушинского района</w:t>
      </w:r>
      <w:r w:rsidRPr="00BC0D22">
        <w:rPr>
          <w:sz w:val="26"/>
          <w:szCs w:val="26"/>
        </w:rPr>
        <w:t xml:space="preserve"> «О внесении изменений в </w:t>
      </w:r>
      <w:r w:rsidR="00CA175C" w:rsidRPr="00BC0D22">
        <w:rPr>
          <w:sz w:val="26"/>
          <w:szCs w:val="26"/>
        </w:rPr>
        <w:t>решение Совета народных депутатов Петушинского района</w:t>
      </w:r>
      <w:r w:rsidRPr="00BC0D22">
        <w:rPr>
          <w:sz w:val="26"/>
          <w:szCs w:val="26"/>
        </w:rPr>
        <w:t xml:space="preserve"> </w:t>
      </w:r>
      <w:r w:rsidR="00CA175C" w:rsidRPr="00BC0D22">
        <w:rPr>
          <w:sz w:val="26"/>
          <w:szCs w:val="26"/>
        </w:rPr>
        <w:t xml:space="preserve">от 22.05.2014 №39/5 «Об утверждении Положения «О бюджетном процессе в муниципальном образовании «Петушинский район» </w:t>
      </w:r>
      <w:r w:rsidRPr="00BC0D22">
        <w:rPr>
          <w:sz w:val="26"/>
          <w:szCs w:val="26"/>
        </w:rPr>
        <w:t xml:space="preserve">(далее проект </w:t>
      </w:r>
      <w:r w:rsidR="00CA175C" w:rsidRPr="00BC0D22">
        <w:rPr>
          <w:sz w:val="26"/>
          <w:szCs w:val="26"/>
        </w:rPr>
        <w:t>решения</w:t>
      </w:r>
      <w:r w:rsidR="00BC0D22" w:rsidRPr="00BC0D22">
        <w:rPr>
          <w:sz w:val="26"/>
          <w:szCs w:val="26"/>
        </w:rPr>
        <w:t>, Положение</w:t>
      </w:r>
      <w:r w:rsidRPr="00BC0D22">
        <w:rPr>
          <w:sz w:val="26"/>
          <w:szCs w:val="26"/>
        </w:rPr>
        <w:t xml:space="preserve">) подготовлен </w:t>
      </w:r>
      <w:r w:rsidR="00CA175C" w:rsidRPr="00BC0D22">
        <w:rPr>
          <w:sz w:val="26"/>
          <w:szCs w:val="26"/>
        </w:rPr>
        <w:t>финансовым управлением администрации Петуши</w:t>
      </w:r>
      <w:r w:rsidR="00B961B2">
        <w:rPr>
          <w:sz w:val="26"/>
          <w:szCs w:val="26"/>
        </w:rPr>
        <w:t>нского района, поступил в КСО 07.12.2018</w:t>
      </w:r>
      <w:r w:rsidR="00781F96" w:rsidRPr="00BC0D22">
        <w:rPr>
          <w:sz w:val="26"/>
          <w:szCs w:val="26"/>
        </w:rPr>
        <w:t xml:space="preserve"> в объё</w:t>
      </w:r>
      <w:r w:rsidRPr="00BC0D22">
        <w:rPr>
          <w:sz w:val="26"/>
          <w:szCs w:val="26"/>
        </w:rPr>
        <w:t xml:space="preserve">ме: </w:t>
      </w:r>
    </w:p>
    <w:p w:rsidR="00100018" w:rsidRPr="00C21189" w:rsidRDefault="00100018" w:rsidP="00C21189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21189">
        <w:rPr>
          <w:sz w:val="26"/>
          <w:szCs w:val="26"/>
        </w:rPr>
        <w:t xml:space="preserve">проект </w:t>
      </w:r>
      <w:r w:rsidR="00781F96" w:rsidRPr="00C21189">
        <w:rPr>
          <w:sz w:val="26"/>
          <w:szCs w:val="26"/>
        </w:rPr>
        <w:t>решения</w:t>
      </w:r>
      <w:r w:rsidRPr="00C21189">
        <w:rPr>
          <w:sz w:val="26"/>
          <w:szCs w:val="26"/>
        </w:rPr>
        <w:t>.</w:t>
      </w:r>
    </w:p>
    <w:p w:rsidR="00133E62" w:rsidRDefault="00133E62" w:rsidP="00133E62">
      <w:pPr>
        <w:pStyle w:val="ab"/>
        <w:ind w:left="0" w:firstLine="709"/>
        <w:jc w:val="both"/>
        <w:rPr>
          <w:sz w:val="26"/>
          <w:szCs w:val="26"/>
        </w:rPr>
      </w:pPr>
      <w:r w:rsidRPr="00366911">
        <w:rPr>
          <w:sz w:val="26"/>
          <w:szCs w:val="26"/>
        </w:rPr>
        <w:t>1.2. Перечень документов, в соответствии с которыми проведена экспертиза проекта решения:</w:t>
      </w:r>
    </w:p>
    <w:p w:rsidR="00133E62" w:rsidRDefault="00133E62" w:rsidP="00133E62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 (далее БК РФ);</w:t>
      </w:r>
    </w:p>
    <w:p w:rsidR="00C21189" w:rsidRPr="008C58E2" w:rsidRDefault="00C21189" w:rsidP="00133E62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кодекс Российской Федерации (далее ГК РФ);</w:t>
      </w:r>
    </w:p>
    <w:p w:rsidR="00133E62" w:rsidRDefault="00C21189" w:rsidP="00133E62">
      <w:pPr>
        <w:pStyle w:val="ab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04.06.2018 №14</w:t>
      </w:r>
      <w:r w:rsidR="00133E62">
        <w:rPr>
          <w:sz w:val="26"/>
          <w:szCs w:val="26"/>
        </w:rPr>
        <w:t xml:space="preserve">2-ФЗ «О </w:t>
      </w:r>
      <w:r>
        <w:rPr>
          <w:sz w:val="26"/>
          <w:szCs w:val="26"/>
        </w:rPr>
        <w:t>внесении изменений в Бюджетный кодекс Российской Федерации в части совершенствования исполнения судебных актов и Федераль</w:t>
      </w:r>
      <w:r w:rsidR="00FA6766">
        <w:rPr>
          <w:sz w:val="26"/>
          <w:szCs w:val="26"/>
        </w:rPr>
        <w:t>ный закон «О внесении изменений в Бюджетных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</w:t>
      </w:r>
      <w:r w:rsidR="00FC4D77">
        <w:rPr>
          <w:sz w:val="26"/>
          <w:szCs w:val="26"/>
        </w:rPr>
        <w:t xml:space="preserve"> (далее Закон №172-ФЗ);</w:t>
      </w:r>
    </w:p>
    <w:p w:rsidR="00FB38AF" w:rsidRPr="00F4001A" w:rsidRDefault="00FC4D77" w:rsidP="00FB38AF">
      <w:pPr>
        <w:pStyle w:val="ab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21.11.2011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(далее Закон №329-ФЗ). </w:t>
      </w:r>
    </w:p>
    <w:p w:rsidR="00FB38AF" w:rsidRDefault="00FB38AF" w:rsidP="00FB38AF">
      <w:pPr>
        <w:pStyle w:val="ab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FB38AF">
        <w:rPr>
          <w:b/>
          <w:sz w:val="26"/>
          <w:szCs w:val="26"/>
        </w:rPr>
        <w:t>Анализ нормативных правовых актов</w:t>
      </w:r>
    </w:p>
    <w:p w:rsidR="00D95E91" w:rsidRDefault="00D95E91" w:rsidP="00D95E91">
      <w:pPr>
        <w:pStyle w:val="ab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Законом №172-ФЗ, который вступил в силу с 04.06.2018, внесены поправки в </w:t>
      </w:r>
      <w:r w:rsidR="002600F2">
        <w:rPr>
          <w:sz w:val="26"/>
          <w:szCs w:val="26"/>
        </w:rPr>
        <w:t xml:space="preserve">статью 158 </w:t>
      </w:r>
      <w:r>
        <w:rPr>
          <w:sz w:val="26"/>
          <w:szCs w:val="26"/>
        </w:rPr>
        <w:t>БК РФ, направленные на совершенствование порядка предоставления интересов РФ, субъектов РФ и муниципальных образований в судах по искам о взыскании денежных средств. Законом закреплены полномочия главного распорядителя средств федерально</w:t>
      </w:r>
      <w:r w:rsidR="00FC4D77">
        <w:rPr>
          <w:sz w:val="26"/>
          <w:szCs w:val="26"/>
        </w:rPr>
        <w:t>го бюджета, бюджета субъекта РФ</w:t>
      </w:r>
      <w:r>
        <w:rPr>
          <w:sz w:val="26"/>
          <w:szCs w:val="26"/>
        </w:rPr>
        <w:t>, бюджета муниципального образования по предоставлению в суде интересов соответствующего публично-правового образования в делах по искам о взыскании денежных средств в порядке регресса к лицам, чьи виновные действия (бездействия) повлекли возмещение вреда за счёт казны.</w:t>
      </w:r>
    </w:p>
    <w:p w:rsidR="00D95E91" w:rsidRDefault="00D95E91" w:rsidP="00D95E91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Внесены изменения, касающиеся исполнения судебных актов, предусматривающих обращение взыскания на средства бюджета.</w:t>
      </w:r>
    </w:p>
    <w:p w:rsidR="004F4701" w:rsidRPr="00D95E91" w:rsidRDefault="00FC4D77" w:rsidP="00FC4D77">
      <w:pPr>
        <w:pStyle w:val="ab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Статьёй 7 Закона №329-ФЗ в статью 1081 части второй ГК РФ внесены изменения, в соответствии с которыми Российская Федерация, субъект РФ  или муниципальное образование в случае возмещения ими вреда по основаниям предусмотренным статьями 1069 и 1070 ГК РФ, а также по решениям Европейского суда по правам человека имеют право обратного требования к лицу, в связи с незаконными действиями (бездействием) которого произведено указанное возмещение.</w:t>
      </w:r>
    </w:p>
    <w:p w:rsidR="00781F96" w:rsidRPr="00D02FFC" w:rsidRDefault="00781F96" w:rsidP="00BC0D22">
      <w:pPr>
        <w:tabs>
          <w:tab w:val="left" w:pos="8080"/>
        </w:tabs>
        <w:jc w:val="both"/>
        <w:rPr>
          <w:sz w:val="16"/>
          <w:szCs w:val="16"/>
        </w:rPr>
      </w:pPr>
    </w:p>
    <w:p w:rsidR="00E10AC2" w:rsidRDefault="00BC0D22" w:rsidP="00BC0D22">
      <w:pPr>
        <w:pStyle w:val="ab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BC0D22">
        <w:rPr>
          <w:b/>
          <w:sz w:val="26"/>
          <w:szCs w:val="26"/>
        </w:rPr>
        <w:t xml:space="preserve">Анализ </w:t>
      </w:r>
      <w:r w:rsidR="00D95E91">
        <w:rPr>
          <w:b/>
          <w:sz w:val="26"/>
          <w:szCs w:val="26"/>
        </w:rPr>
        <w:t>проект решения</w:t>
      </w:r>
    </w:p>
    <w:p w:rsidR="002600F2" w:rsidRDefault="002600F2" w:rsidP="00D95E91">
      <w:pPr>
        <w:pStyle w:val="ab"/>
        <w:numPr>
          <w:ilvl w:val="1"/>
          <w:numId w:val="5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Пунктом 1 проекта постановления внесены следующие изменения в часть 3.4. раздела 1 Положения:</w:t>
      </w:r>
    </w:p>
    <w:tbl>
      <w:tblPr>
        <w:tblStyle w:val="aa"/>
        <w:tblW w:w="0" w:type="auto"/>
        <w:tblLook w:val="04A0"/>
      </w:tblPr>
      <w:tblGrid>
        <w:gridCol w:w="5778"/>
        <w:gridCol w:w="4075"/>
      </w:tblGrid>
      <w:tr w:rsidR="002600F2" w:rsidTr="000316E7">
        <w:tc>
          <w:tcPr>
            <w:tcW w:w="5778" w:type="dxa"/>
            <w:vAlign w:val="center"/>
          </w:tcPr>
          <w:p w:rsidR="00B961B2" w:rsidRDefault="00DC1F58" w:rsidP="00DC1F58">
            <w:pPr>
              <w:tabs>
                <w:tab w:val="left" w:pos="1276"/>
              </w:tabs>
              <w:jc w:val="center"/>
            </w:pPr>
            <w:r>
              <w:t>Часть 3.4.</w:t>
            </w:r>
            <w:r w:rsidR="002600F2" w:rsidRPr="00DC1F58">
              <w:t xml:space="preserve"> Положения, утверждённого решением СНДПР от 22.05.2014 №39/5</w:t>
            </w:r>
            <w:r w:rsidRPr="00DC1F58">
              <w:t xml:space="preserve"> </w:t>
            </w:r>
            <w:r>
              <w:t xml:space="preserve">        </w:t>
            </w:r>
          </w:p>
          <w:p w:rsidR="002600F2" w:rsidRPr="00DC1F58" w:rsidRDefault="00DC1F58" w:rsidP="00B961B2">
            <w:pPr>
              <w:tabs>
                <w:tab w:val="left" w:pos="1276"/>
              </w:tabs>
              <w:jc w:val="center"/>
            </w:pPr>
            <w:r w:rsidRPr="00DC1F58">
              <w:t>(в редакции решения от</w:t>
            </w:r>
            <w:r>
              <w:t xml:space="preserve"> 20.04.2018 №38/3)</w:t>
            </w:r>
          </w:p>
        </w:tc>
        <w:tc>
          <w:tcPr>
            <w:tcW w:w="4075" w:type="dxa"/>
            <w:vAlign w:val="center"/>
          </w:tcPr>
          <w:p w:rsidR="002600F2" w:rsidRDefault="00DC1F58" w:rsidP="000316E7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t>Внес</w:t>
            </w:r>
            <w:r w:rsidR="000316E7">
              <w:t>ённые изменения</w:t>
            </w:r>
            <w:r>
              <w:t xml:space="preserve"> в часть 3.4.</w:t>
            </w:r>
            <w:r w:rsidRPr="00DC1F58">
              <w:t xml:space="preserve"> Положения</w:t>
            </w:r>
          </w:p>
        </w:tc>
      </w:tr>
      <w:tr w:rsidR="002600F2" w:rsidTr="00DC1F58">
        <w:tc>
          <w:tcPr>
            <w:tcW w:w="5778" w:type="dxa"/>
          </w:tcPr>
          <w:p w:rsidR="00DC1F58" w:rsidRPr="00B961B2" w:rsidRDefault="00DC1F58" w:rsidP="00DC1F5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961B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3.4. Бюджетные полномочия главного распорядителя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961B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(распорядителя) бюджетных средств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1. Главный распорядитель бюджетных средств обладает следующими бюджетными полномочиями: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2) формирует перечень подведомственных ему распорядителей и получателей бюджетных средств;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4) осуществляет планирование соответствующих расходов бюджета, составляет обоснования бюджетных ассигнований;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6) вносит предложения по формированию и изменению лимитов бюджетных обязательств;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7) вносит предложения по формированию и изменению сводной бюджетной росписи;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8) определяет порядок утверждения бюджетных смет подведомственных получателей бюджетных средств, являющихся казенными учреждениями;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9) формирует и утверждает муниципальные задания;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      </w:r>
            <w:hyperlink r:id="rId8" w:history="1">
              <w:r w:rsidRPr="00DC1F58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РФ, условий, целей и порядка, установленных при их предоставлении;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11) формирует бюджетную отчетность главного распорядителя бюджетных средств;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12) отвечает соответственно от имени муниципального образования "Петушинский район" по денежным обязательствам подведомственных ему получателей бюджетных средств;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13) осуществляет иные бюджетные полномочия, установленные Бюджетным </w:t>
            </w:r>
            <w:hyperlink r:id="rId9" w:history="1">
              <w:r w:rsidRPr="00DC1F58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РФ и </w:t>
            </w: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принимаемыми в соответствии с ним муниципальными правовыми актами, регулирующими бюджетные правоотношения;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14) осуществляет внутренний финансовый контроль, направленный на: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- подготовку и организацию мер по повышению экономности и результативности использования бюджетных средств;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DC1F58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 xml:space="preserve">(подп. 14 введен </w:t>
            </w:r>
            <w:hyperlink r:id="rId10" w:history="1">
              <w:r w:rsidRPr="00DC1F58">
                <w:rPr>
                  <w:rFonts w:eastAsiaTheme="minorHAnsi"/>
                  <w:bCs/>
                  <w:i/>
                  <w:color w:val="0000FF"/>
                  <w:sz w:val="18"/>
                  <w:szCs w:val="18"/>
                  <w:lang w:eastAsia="en-US"/>
                </w:rPr>
                <w:t>решением</w:t>
              </w:r>
            </w:hyperlink>
            <w:r w:rsidRPr="00DC1F58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 xml:space="preserve"> Совета народных депутатов Петушинского района от 20.04.2017 N 38/3)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15) осуществляет на основе функциональной независимости внутренний финансовый аудит в целях: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- оценки надежности внутреннего финансового контроля и подготовки рекомендаций по повышению его эффективности;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- подготовки предложений по повышению экономности и результативности использования бюджетных средств.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DC1F58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 xml:space="preserve">(подп. 15 введен </w:t>
            </w:r>
            <w:hyperlink r:id="rId11" w:history="1">
              <w:r w:rsidRPr="00DC1F58">
                <w:rPr>
                  <w:rFonts w:eastAsiaTheme="minorHAnsi"/>
                  <w:bCs/>
                  <w:i/>
                  <w:color w:val="0000FF"/>
                  <w:sz w:val="18"/>
                  <w:szCs w:val="18"/>
                  <w:lang w:eastAsia="en-US"/>
                </w:rPr>
                <w:t>решением</w:t>
              </w:r>
            </w:hyperlink>
            <w:r w:rsidRPr="00DC1F58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 xml:space="preserve"> Совета народных депутатов Петушинского района от 20.04.2017 N 38/3)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2. Главный распорядитель бюджетных средств муниципального образования выступает в суде в качестве представителя ответчика по искам к муниципальному образованию: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      </w:r>
          </w:p>
          <w:p w:rsid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      </w:r>
          </w:p>
          <w:p w:rsid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3. Распорядитель бюджетных средств обладает следующими бюджетными полномочиями: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1) осуществляет планирование соответствующих расходов бюджета;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2) распределяет бюджетные ассигнования, лимиты </w:t>
            </w: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бюджетных обязательств по подведомственным распорядителям и (или) получателям бюджетных средств и исполняет соответствующую часть бюджета;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      </w:r>
            <w:hyperlink r:id="rId12" w:history="1">
              <w:r w:rsidRPr="00DC1F58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РФ, условий, целей и порядка, установленных при их предоставлении;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4. Главный распорядитель (распорядитель) бюджетных средств (их уполномоченные должностные лица) осуществляют на основе функциональной независимости внутренний финансовый аудит в целях: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1) оценки надежности внутреннего финансового контроля и подготовки рекомендаций по повышению его эффективности;</w:t>
            </w: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2)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      </w:r>
          </w:p>
          <w:p w:rsid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1F58">
              <w:rPr>
                <w:rFonts w:eastAsiaTheme="minorHAnsi"/>
                <w:bCs/>
                <w:sz w:val="22"/>
                <w:szCs w:val="22"/>
                <w:lang w:eastAsia="en-US"/>
              </w:rPr>
              <w:t>3) подготовки предложений по повышению экономности и результативности использования бюджетных средств.</w:t>
            </w:r>
          </w:p>
          <w:p w:rsid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DC1F58" w:rsidRPr="00DC1F58" w:rsidRDefault="00DC1F58" w:rsidP="00DC1F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2600F2" w:rsidRDefault="002600F2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2600F2" w:rsidRDefault="002600F2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Pr="00DC1F58" w:rsidRDefault="00DC1F58" w:rsidP="002600F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DC1F58">
              <w:rPr>
                <w:sz w:val="22"/>
                <w:szCs w:val="22"/>
              </w:rPr>
              <w:t xml:space="preserve">3) по иным искам к муниципальному образованию «Петушинский район»,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</w:t>
            </w:r>
            <w:r w:rsidRPr="00DC1F58">
              <w:rPr>
                <w:sz w:val="22"/>
                <w:szCs w:val="22"/>
              </w:rPr>
              <w:lastRenderedPageBreak/>
              <w:t>распорядителя средств бюджета муниципального образования «Петушинский район».</w:t>
            </w: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Default="00DC1F58" w:rsidP="002600F2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DC1F58" w:rsidRPr="000316E7" w:rsidRDefault="000316E7" w:rsidP="00FE06FD">
            <w:pPr>
              <w:autoSpaceDE w:val="0"/>
              <w:autoSpaceDN w:val="0"/>
              <w:adjustRightInd w:val="0"/>
              <w:spacing w:after="120"/>
              <w:ind w:firstLine="34"/>
              <w:rPr>
                <w:sz w:val="22"/>
                <w:szCs w:val="22"/>
              </w:rPr>
            </w:pPr>
            <w:r w:rsidRPr="000316E7">
              <w:rPr>
                <w:sz w:val="22"/>
                <w:szCs w:val="22"/>
              </w:rPr>
              <w:t>5.</w:t>
            </w:r>
            <w:r w:rsidR="00DC1F58" w:rsidRPr="000316E7">
              <w:rPr>
                <w:sz w:val="22"/>
                <w:szCs w:val="22"/>
              </w:rPr>
              <w:t xml:space="preserve"> Главный распорядитель средств бюджета муниципального образования «Петушинский район» выступает в суде соответственно от имени муниципального образования «Петушинский район» в качестве представителя истца по искам о взыскании денежных средств в порядке регресса в соответствии с </w:t>
            </w:r>
            <w:hyperlink r:id="rId13" w:history="1">
              <w:r w:rsidR="00DC1F58" w:rsidRPr="000316E7">
                <w:rPr>
                  <w:sz w:val="22"/>
                  <w:szCs w:val="22"/>
                </w:rPr>
                <w:t>пунктом 3.1 статьи 1081</w:t>
              </w:r>
            </w:hyperlink>
            <w:r w:rsidR="00DC1F58" w:rsidRPr="000316E7">
              <w:rPr>
                <w:sz w:val="22"/>
                <w:szCs w:val="22"/>
              </w:rPr>
              <w:t xml:space="preserve"> Гражданского кодекса Российской Федерации к лицам, чьи действия (бездействие) повлекли возмещение вреда за счет казны муниципального образования «Петушинский район»</w:t>
            </w:r>
            <w:r w:rsidR="00FE06FD">
              <w:rPr>
                <w:sz w:val="22"/>
                <w:szCs w:val="22"/>
              </w:rPr>
              <w:t>.</w:t>
            </w:r>
          </w:p>
        </w:tc>
      </w:tr>
    </w:tbl>
    <w:p w:rsidR="00A43741" w:rsidRPr="00F4001A" w:rsidRDefault="002600F2" w:rsidP="00F4001A">
      <w:pPr>
        <w:tabs>
          <w:tab w:val="left" w:pos="1276"/>
        </w:tabs>
        <w:rPr>
          <w:sz w:val="16"/>
          <w:szCs w:val="16"/>
        </w:rPr>
      </w:pPr>
      <w:r w:rsidRPr="002600F2">
        <w:rPr>
          <w:sz w:val="26"/>
          <w:szCs w:val="26"/>
        </w:rPr>
        <w:lastRenderedPageBreak/>
        <w:t xml:space="preserve"> </w:t>
      </w:r>
    </w:p>
    <w:p w:rsidR="00B569FB" w:rsidRPr="00A43741" w:rsidRDefault="00D02FFC" w:rsidP="00A43741">
      <w:pPr>
        <w:pStyle w:val="ab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A43741">
        <w:rPr>
          <w:b/>
          <w:sz w:val="26"/>
          <w:szCs w:val="26"/>
        </w:rPr>
        <w:t>Заключительные положения</w:t>
      </w:r>
    </w:p>
    <w:p w:rsidR="00B569FB" w:rsidRDefault="00A43741" w:rsidP="00A4374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проект решения </w:t>
      </w:r>
      <w:r w:rsidRPr="00A43741">
        <w:rPr>
          <w:rFonts w:ascii="Times New Roman" w:hAnsi="Times New Roman" w:cs="Times New Roman"/>
          <w:sz w:val="26"/>
          <w:szCs w:val="26"/>
        </w:rPr>
        <w:t>Совета народных депутатов Петушинского района «О внесении изменений в решение Совета народных депутатов Петушинского района от 22.05.2014 №39/5 «Об утверждении Положения «О бюджетном процессе в муниципальном образовании «Петушинский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подготовлен в соответствии с требованиями </w:t>
      </w:r>
      <w:r w:rsidR="000316E7">
        <w:rPr>
          <w:rFonts w:ascii="Times New Roman" w:hAnsi="Times New Roman" w:cs="Times New Roman"/>
          <w:sz w:val="26"/>
          <w:szCs w:val="26"/>
        </w:rPr>
        <w:t>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6E7" w:rsidRDefault="000316E7" w:rsidP="002C1F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3741" w:rsidRDefault="00B303E5" w:rsidP="00A437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</w:t>
      </w:r>
      <w:r w:rsidR="00A43741">
        <w:rPr>
          <w:rFonts w:ascii="Times New Roman" w:hAnsi="Times New Roman" w:cs="Times New Roman"/>
          <w:sz w:val="26"/>
          <w:szCs w:val="26"/>
        </w:rPr>
        <w:t xml:space="preserve">онтрольно-счётного </w:t>
      </w:r>
    </w:p>
    <w:p w:rsidR="008017A5" w:rsidRPr="00A43741" w:rsidRDefault="00A43741" w:rsidP="00A437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 Петушинского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16E7">
        <w:rPr>
          <w:rFonts w:ascii="Times New Roman" w:hAnsi="Times New Roman" w:cs="Times New Roman"/>
          <w:sz w:val="26"/>
          <w:szCs w:val="26"/>
        </w:rPr>
        <w:tab/>
      </w:r>
      <w:r w:rsidR="000316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Т.В. Кушнир</w:t>
      </w:r>
    </w:p>
    <w:p w:rsidR="00591A50" w:rsidRDefault="00591A50"/>
    <w:sectPr w:rsidR="00591A50" w:rsidSect="00F4001A">
      <w:headerReference w:type="even" r:id="rId14"/>
      <w:headerReference w:type="default" r:id="rId15"/>
      <w:footerReference w:type="even" r:id="rId16"/>
      <w:pgSz w:w="11906" w:h="16838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80" w:rsidRDefault="00283880" w:rsidP="00C15221">
      <w:r>
        <w:separator/>
      </w:r>
    </w:p>
  </w:endnote>
  <w:endnote w:type="continuationSeparator" w:id="1">
    <w:p w:rsidR="00283880" w:rsidRDefault="00283880" w:rsidP="00C1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1A" w:rsidRDefault="002C75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00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1A" w:rsidRDefault="00F400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80" w:rsidRDefault="00283880" w:rsidP="00C15221">
      <w:r>
        <w:separator/>
      </w:r>
    </w:p>
  </w:footnote>
  <w:footnote w:type="continuationSeparator" w:id="1">
    <w:p w:rsidR="00283880" w:rsidRDefault="00283880" w:rsidP="00C1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1A" w:rsidRDefault="002C752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00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1A" w:rsidRDefault="00F400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1A" w:rsidRDefault="002C752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0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92E">
      <w:rPr>
        <w:rStyle w:val="a5"/>
        <w:noProof/>
      </w:rPr>
      <w:t>4</w:t>
    </w:r>
    <w:r>
      <w:rPr>
        <w:rStyle w:val="a5"/>
      </w:rPr>
      <w:fldChar w:fldCharType="end"/>
    </w:r>
  </w:p>
  <w:p w:rsidR="00F4001A" w:rsidRDefault="00F400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46B"/>
    <w:multiLevelType w:val="hybridMultilevel"/>
    <w:tmpl w:val="B59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302"/>
    <w:multiLevelType w:val="hybridMultilevel"/>
    <w:tmpl w:val="DAE41CEA"/>
    <w:lvl w:ilvl="0" w:tplc="8550C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8010A5"/>
    <w:multiLevelType w:val="hybridMultilevel"/>
    <w:tmpl w:val="986AB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2C04"/>
    <w:multiLevelType w:val="hybridMultilevel"/>
    <w:tmpl w:val="0B10CB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5855CC4"/>
    <w:multiLevelType w:val="hybridMultilevel"/>
    <w:tmpl w:val="4F12B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AE3"/>
    <w:multiLevelType w:val="hybridMultilevel"/>
    <w:tmpl w:val="37F8B194"/>
    <w:lvl w:ilvl="0" w:tplc="79089A9E">
      <w:start w:val="1"/>
      <w:numFmt w:val="decimal"/>
      <w:lvlText w:val="%1."/>
      <w:lvlJc w:val="left"/>
      <w:pPr>
        <w:ind w:left="232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6">
    <w:nsid w:val="466B3B71"/>
    <w:multiLevelType w:val="hybridMultilevel"/>
    <w:tmpl w:val="449A56A6"/>
    <w:lvl w:ilvl="0" w:tplc="8550C65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847780"/>
    <w:multiLevelType w:val="hybridMultilevel"/>
    <w:tmpl w:val="991078CE"/>
    <w:lvl w:ilvl="0" w:tplc="97BEF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8B7054"/>
    <w:multiLevelType w:val="hybridMultilevel"/>
    <w:tmpl w:val="CD527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81452"/>
    <w:multiLevelType w:val="multilevel"/>
    <w:tmpl w:val="179E89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A5"/>
    <w:rsid w:val="00030C84"/>
    <w:rsid w:val="000316E7"/>
    <w:rsid w:val="00044053"/>
    <w:rsid w:val="000624EB"/>
    <w:rsid w:val="00096A3C"/>
    <w:rsid w:val="000A5F32"/>
    <w:rsid w:val="000D0DB6"/>
    <w:rsid w:val="000F18E4"/>
    <w:rsid w:val="00100018"/>
    <w:rsid w:val="001247C8"/>
    <w:rsid w:val="00127D3E"/>
    <w:rsid w:val="00133E62"/>
    <w:rsid w:val="0014568F"/>
    <w:rsid w:val="00167C6D"/>
    <w:rsid w:val="00172ED9"/>
    <w:rsid w:val="0019399A"/>
    <w:rsid w:val="001B72B8"/>
    <w:rsid w:val="001E2001"/>
    <w:rsid w:val="0020543D"/>
    <w:rsid w:val="00207D5D"/>
    <w:rsid w:val="00217013"/>
    <w:rsid w:val="002600F2"/>
    <w:rsid w:val="00283880"/>
    <w:rsid w:val="002A54FE"/>
    <w:rsid w:val="002C1FF1"/>
    <w:rsid w:val="002C7521"/>
    <w:rsid w:val="002D065A"/>
    <w:rsid w:val="002D29B5"/>
    <w:rsid w:val="002F50EF"/>
    <w:rsid w:val="00315B68"/>
    <w:rsid w:val="003320DE"/>
    <w:rsid w:val="00341CB6"/>
    <w:rsid w:val="00370B8F"/>
    <w:rsid w:val="0038078D"/>
    <w:rsid w:val="003913DE"/>
    <w:rsid w:val="003C101E"/>
    <w:rsid w:val="003C32B4"/>
    <w:rsid w:val="003D316B"/>
    <w:rsid w:val="00406E38"/>
    <w:rsid w:val="00434B8F"/>
    <w:rsid w:val="0045744B"/>
    <w:rsid w:val="004578A3"/>
    <w:rsid w:val="004624FA"/>
    <w:rsid w:val="004B38F2"/>
    <w:rsid w:val="004F4701"/>
    <w:rsid w:val="0050260C"/>
    <w:rsid w:val="005349EE"/>
    <w:rsid w:val="00554F15"/>
    <w:rsid w:val="0056336D"/>
    <w:rsid w:val="00577BF8"/>
    <w:rsid w:val="00591A50"/>
    <w:rsid w:val="00614D16"/>
    <w:rsid w:val="00615111"/>
    <w:rsid w:val="00625CE7"/>
    <w:rsid w:val="00647F02"/>
    <w:rsid w:val="00675298"/>
    <w:rsid w:val="006C28D0"/>
    <w:rsid w:val="006C3179"/>
    <w:rsid w:val="00705D3A"/>
    <w:rsid w:val="0071255A"/>
    <w:rsid w:val="00715FC5"/>
    <w:rsid w:val="0071669A"/>
    <w:rsid w:val="00717A10"/>
    <w:rsid w:val="00723285"/>
    <w:rsid w:val="00750E85"/>
    <w:rsid w:val="00761C6C"/>
    <w:rsid w:val="00766100"/>
    <w:rsid w:val="00781F2D"/>
    <w:rsid w:val="00781F96"/>
    <w:rsid w:val="007C6004"/>
    <w:rsid w:val="007C6727"/>
    <w:rsid w:val="007D5AFD"/>
    <w:rsid w:val="008017A5"/>
    <w:rsid w:val="00803BE0"/>
    <w:rsid w:val="00804C2F"/>
    <w:rsid w:val="00810E37"/>
    <w:rsid w:val="00846494"/>
    <w:rsid w:val="008715E9"/>
    <w:rsid w:val="00887E32"/>
    <w:rsid w:val="008B4AD5"/>
    <w:rsid w:val="008D5FAD"/>
    <w:rsid w:val="008F10BF"/>
    <w:rsid w:val="00926F94"/>
    <w:rsid w:val="009423CF"/>
    <w:rsid w:val="009458DB"/>
    <w:rsid w:val="009556AB"/>
    <w:rsid w:val="00957F62"/>
    <w:rsid w:val="00970E44"/>
    <w:rsid w:val="009817EA"/>
    <w:rsid w:val="009F6278"/>
    <w:rsid w:val="00A15525"/>
    <w:rsid w:val="00A34870"/>
    <w:rsid w:val="00A43741"/>
    <w:rsid w:val="00A5176A"/>
    <w:rsid w:val="00A6733B"/>
    <w:rsid w:val="00A759E5"/>
    <w:rsid w:val="00A81F03"/>
    <w:rsid w:val="00AA01BB"/>
    <w:rsid w:val="00AB6E6B"/>
    <w:rsid w:val="00AC12BB"/>
    <w:rsid w:val="00AD39B0"/>
    <w:rsid w:val="00B14352"/>
    <w:rsid w:val="00B26F96"/>
    <w:rsid w:val="00B303E5"/>
    <w:rsid w:val="00B569FB"/>
    <w:rsid w:val="00B56FB0"/>
    <w:rsid w:val="00B961B2"/>
    <w:rsid w:val="00BB7968"/>
    <w:rsid w:val="00BC0D22"/>
    <w:rsid w:val="00BF6D49"/>
    <w:rsid w:val="00C15221"/>
    <w:rsid w:val="00C21189"/>
    <w:rsid w:val="00C447CC"/>
    <w:rsid w:val="00C57C61"/>
    <w:rsid w:val="00C62C59"/>
    <w:rsid w:val="00CA175C"/>
    <w:rsid w:val="00CD39B7"/>
    <w:rsid w:val="00CD6296"/>
    <w:rsid w:val="00CF5425"/>
    <w:rsid w:val="00D02FFC"/>
    <w:rsid w:val="00D15E91"/>
    <w:rsid w:val="00D164FE"/>
    <w:rsid w:val="00D26BD7"/>
    <w:rsid w:val="00D605F1"/>
    <w:rsid w:val="00D95E91"/>
    <w:rsid w:val="00DA005F"/>
    <w:rsid w:val="00DA1565"/>
    <w:rsid w:val="00DC1F58"/>
    <w:rsid w:val="00DD2668"/>
    <w:rsid w:val="00E10AC2"/>
    <w:rsid w:val="00E24D29"/>
    <w:rsid w:val="00E24FD4"/>
    <w:rsid w:val="00E54A0F"/>
    <w:rsid w:val="00E54AD7"/>
    <w:rsid w:val="00E91090"/>
    <w:rsid w:val="00EC5BCE"/>
    <w:rsid w:val="00ED3F58"/>
    <w:rsid w:val="00ED556C"/>
    <w:rsid w:val="00EE1D26"/>
    <w:rsid w:val="00F15AF4"/>
    <w:rsid w:val="00F2492E"/>
    <w:rsid w:val="00F4001A"/>
    <w:rsid w:val="00FA26AC"/>
    <w:rsid w:val="00FA6766"/>
    <w:rsid w:val="00FB38AF"/>
    <w:rsid w:val="00FB609C"/>
    <w:rsid w:val="00FC4D77"/>
    <w:rsid w:val="00FE06FD"/>
    <w:rsid w:val="00F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A5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17A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01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7A5"/>
  </w:style>
  <w:style w:type="paragraph" w:styleId="a6">
    <w:name w:val="Body Text"/>
    <w:basedOn w:val="a"/>
    <w:link w:val="a7"/>
    <w:uiPriority w:val="99"/>
    <w:rsid w:val="008017A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17A5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8017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Абзац списка (номер)"/>
    <w:basedOn w:val="a"/>
    <w:uiPriority w:val="99"/>
    <w:qFormat/>
    <w:rsid w:val="00C57C6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E10AC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10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10AC2"/>
    <w:rPr>
      <w:vertAlign w:val="superscript"/>
    </w:rPr>
  </w:style>
  <w:style w:type="paragraph" w:customStyle="1" w:styleId="ConsPlusNormal">
    <w:name w:val="ConsPlusNormal"/>
    <w:rsid w:val="002D2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C894A92D49ED71FF7A1BDEAFFC9B77DEC9D2B86589C8169324A50566B79A1EB7A790B4B8E8B1CE5E45CABD7A5ACR" TargetMode="External"/><Relationship Id="rId13" Type="http://schemas.openxmlformats.org/officeDocument/2006/relationships/hyperlink" Target="consultantplus://offline/ref=BCD7BA596D78FEE2FD1D1777D10070885411DEF1C77D70F4CDB3A9FEBAE0DC6F1685B003D5FE4767C4D0F19A9E83265858D0B12573YCw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2C894A92D49ED71FF7A1BDEAFFC9B77DEC9D2B86589C8169324A50566B79A1EB7A790B4B8E8B1CE5E45CABD7A5A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2C894A92D49ED71FF7A1ABE99397BD7CE7C7278E5997D034634C07093B7FF4B93A275208CD981CE7FA5EAAD75FCC81194A20185B3A08070C91B530A1A5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A2C894A92D49ED71FF7A1ABE99397BD7CE7C7278E5997D034634C07093B7FF4B93A275208CD981CE7FA5EABD15FCC81194A20185B3A08070C91B530A1A5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C894A92D49ED71FF7A1BDEAFFC9B77DEC9D2B86589C8169324A50566B79A1EB7A790B4B8E8B1CE5E45CABD7A5AC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460B-8081-471B-84B3-A73620D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Костюхина</cp:lastModifiedBy>
  <cp:revision>2</cp:revision>
  <cp:lastPrinted>2018-12-07T17:29:00Z</cp:lastPrinted>
  <dcterms:created xsi:type="dcterms:W3CDTF">2018-12-10T05:05:00Z</dcterms:created>
  <dcterms:modified xsi:type="dcterms:W3CDTF">2018-12-10T05:05:00Z</dcterms:modified>
</cp:coreProperties>
</file>